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B7C5" w14:textId="3359FE10" w:rsidR="00EA7283" w:rsidRDefault="00EA7283" w:rsidP="00EA7283">
      <w:pPr>
        <w:jc w:val="center"/>
        <w:rPr>
          <w:b/>
        </w:rPr>
      </w:pPr>
      <w:r w:rsidRPr="00846A59">
        <w:rPr>
          <w:b/>
        </w:rPr>
        <w:t>United Nations COP 25 Climate Change Conference, Madrid, Spain</w:t>
      </w:r>
    </w:p>
    <w:p w14:paraId="1E747625" w14:textId="74E5241B" w:rsidR="00317D3B" w:rsidRPr="00846A59" w:rsidRDefault="00317D3B" w:rsidP="00EA7283">
      <w:pPr>
        <w:jc w:val="center"/>
        <w:rPr>
          <w:b/>
        </w:rPr>
      </w:pPr>
      <w:r>
        <w:rPr>
          <w:noProof/>
        </w:rPr>
        <w:drawing>
          <wp:inline distT="0" distB="0" distL="0" distR="0" wp14:anchorId="15A728A1" wp14:editId="48CE760A">
            <wp:extent cx="15811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4263" t="22356" r="32887" b="41689"/>
                    <a:stretch>
                      <a:fillRect/>
                    </a:stretch>
                  </pic:blipFill>
                  <pic:spPr bwMode="auto">
                    <a:xfrm>
                      <a:off x="0" y="0"/>
                      <a:ext cx="1581150" cy="952500"/>
                    </a:xfrm>
                    <a:prstGeom prst="rect">
                      <a:avLst/>
                    </a:prstGeom>
                    <a:solidFill>
                      <a:srgbClr val="FFFFFF"/>
                    </a:solidFill>
                    <a:ln>
                      <a:noFill/>
                    </a:ln>
                  </pic:spPr>
                </pic:pic>
              </a:graphicData>
            </a:graphic>
          </wp:inline>
        </w:drawing>
      </w:r>
    </w:p>
    <w:p w14:paraId="6F1DEC0C" w14:textId="77777777" w:rsidR="00175933" w:rsidRPr="00EA3F2A" w:rsidRDefault="00EA7283" w:rsidP="00EA7283">
      <w:pPr>
        <w:jc w:val="center"/>
        <w:rPr>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F2A">
        <w:rPr>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Adaptation Fund Side Event: </w:t>
      </w:r>
    </w:p>
    <w:p w14:paraId="7B19276B" w14:textId="25B31404" w:rsidR="00EA7283" w:rsidRPr="00EA3F2A" w:rsidRDefault="00EA7283" w:rsidP="00EA7283">
      <w:pPr>
        <w:jc w:val="center"/>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F2A">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Advancing Gender Equality and Women’s Empowerment in </w:t>
      </w:r>
      <w:r w:rsidR="00ED6F4D" w:rsidRPr="00EA3F2A">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EA3F2A">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limate </w:t>
      </w:r>
      <w:r w:rsidR="00ED6F4D" w:rsidRPr="00EA3F2A">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sidRPr="00EA3F2A">
        <w:rPr>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inance</w:t>
      </w:r>
    </w:p>
    <w:p w14:paraId="0F0A2457" w14:textId="56486466" w:rsidR="00EA7283" w:rsidRPr="00EA3F2A" w:rsidRDefault="00EA7283" w:rsidP="00EA7283">
      <w:pPr>
        <w:jc w:val="center"/>
        <w:rPr>
          <w:sz w:val="24"/>
        </w:rPr>
      </w:pPr>
      <w:r w:rsidRPr="00EA3F2A">
        <w:rPr>
          <w:sz w:val="24"/>
        </w:rPr>
        <w:t>Date &amp; Time: Tuesday, 03 Dec. 2019, 13:15-14:45</w:t>
      </w:r>
    </w:p>
    <w:p w14:paraId="1320E9D0" w14:textId="77777777" w:rsidR="00EA7283" w:rsidRPr="00EA3F2A" w:rsidRDefault="00EA7283" w:rsidP="00EA7283">
      <w:pPr>
        <w:jc w:val="center"/>
        <w:rPr>
          <w:sz w:val="24"/>
        </w:rPr>
      </w:pPr>
      <w:r w:rsidRPr="00EA3F2A">
        <w:rPr>
          <w:sz w:val="24"/>
        </w:rPr>
        <w:t xml:space="preserve">Venue: GEF/GCF Pavilion </w:t>
      </w:r>
    </w:p>
    <w:p w14:paraId="33D7FB6E" w14:textId="7FD58000" w:rsidR="00AB4F83" w:rsidRDefault="00AB4F83" w:rsidP="00AB4F83">
      <w:pPr>
        <w:jc w:val="center"/>
      </w:pPr>
    </w:p>
    <w:p w14:paraId="35F23562" w14:textId="3E4CAA5D" w:rsidR="00621CFE" w:rsidRDefault="00621CFE" w:rsidP="001C539A">
      <w:pPr>
        <w:spacing w:after="0" w:line="276" w:lineRule="auto"/>
        <w:ind w:firstLine="720"/>
        <w:jc w:val="both"/>
      </w:pPr>
      <w:r>
        <w:t xml:space="preserve">The three climate funds of AF, GEF and GCF have strived to contribute to addressing the challenges posed by climate change while strengthening their gender mainstreaming efforts throughout their operations. All three funds have policies and action plans in place to further their commitments and share the common understanding that attaining the goal of gender equality and women’s empowerment is the key to achieving more effective, sustainable and equitable climate actions outcome and impact.  </w:t>
      </w:r>
    </w:p>
    <w:p w14:paraId="6CB79D94" w14:textId="77777777" w:rsidR="001C539A" w:rsidRDefault="001C539A" w:rsidP="001C539A">
      <w:pPr>
        <w:spacing w:after="0" w:line="276" w:lineRule="auto"/>
        <w:jc w:val="both"/>
      </w:pPr>
    </w:p>
    <w:p w14:paraId="67E55EC6" w14:textId="1E30858F" w:rsidR="008A3B7F" w:rsidRDefault="00934C8B" w:rsidP="001C539A">
      <w:pPr>
        <w:spacing w:after="0" w:line="276" w:lineRule="auto"/>
        <w:ind w:firstLine="720"/>
        <w:jc w:val="both"/>
      </w:pPr>
      <w:r w:rsidRPr="009A1DA4">
        <w:t xml:space="preserve">This is the first </w:t>
      </w:r>
      <w:r w:rsidR="00912999" w:rsidRPr="009A1DA4">
        <w:t xml:space="preserve">UNFCCC </w:t>
      </w:r>
      <w:r w:rsidR="00FB58BC" w:rsidRPr="009A1DA4">
        <w:t>COP side</w:t>
      </w:r>
      <w:r w:rsidR="00E62095" w:rsidRPr="009A1DA4">
        <w:t xml:space="preserve"> event</w:t>
      </w:r>
      <w:r w:rsidR="00FB58BC" w:rsidRPr="009A1DA4">
        <w:t xml:space="preserve"> where </w:t>
      </w:r>
      <w:r w:rsidR="00E62095" w:rsidRPr="009A1DA4">
        <w:t>t</w:t>
      </w:r>
      <w:r w:rsidRPr="009A1DA4">
        <w:t xml:space="preserve">he </w:t>
      </w:r>
      <w:r w:rsidR="00E62095" w:rsidRPr="009A1DA4">
        <w:t xml:space="preserve">AF, </w:t>
      </w:r>
      <w:r w:rsidR="005B0C5B" w:rsidRPr="009A1DA4">
        <w:t xml:space="preserve">the </w:t>
      </w:r>
      <w:r w:rsidR="00E62095" w:rsidRPr="009A1DA4">
        <w:t xml:space="preserve">GEF and </w:t>
      </w:r>
      <w:r w:rsidR="005B0C5B" w:rsidRPr="009A1DA4">
        <w:t xml:space="preserve">the </w:t>
      </w:r>
      <w:r w:rsidR="00E62095" w:rsidRPr="009A1DA4">
        <w:t>GCF (</w:t>
      </w:r>
      <w:r w:rsidRPr="009A1DA4">
        <w:t xml:space="preserve">three </w:t>
      </w:r>
      <w:r w:rsidR="007242CA" w:rsidRPr="009A1DA4">
        <w:t xml:space="preserve">climate </w:t>
      </w:r>
      <w:r w:rsidRPr="009A1DA4">
        <w:t>funds</w:t>
      </w:r>
      <w:r w:rsidR="00E62095" w:rsidRPr="009A1DA4">
        <w:t>)</w:t>
      </w:r>
      <w:r w:rsidRPr="009A1DA4">
        <w:t xml:space="preserve"> </w:t>
      </w:r>
      <w:r w:rsidR="00912999">
        <w:t xml:space="preserve">gather together to share their experiences, knowledge, challenges and lessons learned related to gender </w:t>
      </w:r>
      <w:r w:rsidR="00DA4679">
        <w:t>with a view to</w:t>
      </w:r>
      <w:r>
        <w:t xml:space="preserve"> </w:t>
      </w:r>
      <w:r w:rsidR="000E3C3B">
        <w:t>uncover</w:t>
      </w:r>
      <w:r w:rsidR="00DA4679">
        <w:t>ing</w:t>
      </w:r>
      <w:r w:rsidR="000E3C3B">
        <w:t xml:space="preserve"> the potentials that the funds have in leveraging and learning from each-other’s strengths and challenges.  </w:t>
      </w:r>
      <w:r w:rsidR="00DB25A9">
        <w:t xml:space="preserve">This session will demonstrate both the progress made and </w:t>
      </w:r>
      <w:r w:rsidR="003523D4">
        <w:t>key challenges toward enhancing gender equality and women’s empowerment in the funds</w:t>
      </w:r>
      <w:r w:rsidR="00FF7EE3">
        <w:t>’ efforts to address climate change</w:t>
      </w:r>
      <w:r w:rsidR="00B17B74">
        <w:t xml:space="preserve">, from policy to planning, and </w:t>
      </w:r>
      <w:r w:rsidR="00C21406">
        <w:t>to financing</w:t>
      </w:r>
      <w:r w:rsidR="00AF7E89">
        <w:t xml:space="preserve">, </w:t>
      </w:r>
      <w:r w:rsidR="00C21406">
        <w:t>implementation</w:t>
      </w:r>
      <w:r w:rsidR="00AF7E89">
        <w:t xml:space="preserve"> and monitoring and evaluation</w:t>
      </w:r>
      <w:r w:rsidR="00C21406">
        <w:t>.</w:t>
      </w:r>
      <w:r w:rsidR="00CE191A">
        <w:t xml:space="preserve"> </w:t>
      </w:r>
    </w:p>
    <w:p w14:paraId="3C7E6811" w14:textId="77777777" w:rsidR="001C539A" w:rsidRDefault="001C539A" w:rsidP="001C539A">
      <w:pPr>
        <w:spacing w:after="0" w:line="276" w:lineRule="auto"/>
        <w:jc w:val="both"/>
      </w:pPr>
    </w:p>
    <w:p w14:paraId="486F1FE3" w14:textId="5C8EEA17" w:rsidR="00990EFF" w:rsidRDefault="00CE191A" w:rsidP="001C539A">
      <w:pPr>
        <w:spacing w:after="0" w:line="276" w:lineRule="auto"/>
        <w:ind w:firstLine="720"/>
        <w:jc w:val="both"/>
      </w:pPr>
      <w:r>
        <w:t xml:space="preserve">Expanding beyond acknowledging gender </w:t>
      </w:r>
      <w:r w:rsidR="004A1921">
        <w:t xml:space="preserve">inequalities, this forward-looking session </w:t>
      </w:r>
      <w:r w:rsidR="00485E2C">
        <w:t>also invites the funds’ implementing partners</w:t>
      </w:r>
      <w:r w:rsidR="00EA3FC0">
        <w:t xml:space="preserve"> and stakeholders</w:t>
      </w:r>
      <w:r w:rsidR="00485E2C">
        <w:t xml:space="preserve"> to </w:t>
      </w:r>
      <w:r w:rsidR="008A3B7F">
        <w:t>speak to their experiences, challenges, and lessons learned from working on advancing gender equality and women’s empowerment</w:t>
      </w:r>
      <w:r w:rsidR="006B1A5E">
        <w:t xml:space="preserve"> and any suggestions or ideas on further support from the climate funds</w:t>
      </w:r>
      <w:r w:rsidR="008A3B7F">
        <w:t xml:space="preserve">. </w:t>
      </w:r>
      <w:r w:rsidR="00A77D3E">
        <w:t xml:space="preserve">The session </w:t>
      </w:r>
      <w:r w:rsidR="007F3E6C">
        <w:t xml:space="preserve">aims not only to broaden understanding on the progress on gender and available support on gender existing within the three climate funds, but </w:t>
      </w:r>
      <w:r w:rsidR="00A77D3E">
        <w:t xml:space="preserve">also to have interactive session </w:t>
      </w:r>
      <w:r w:rsidR="00C56D7D">
        <w:t xml:space="preserve">between the speakers and </w:t>
      </w:r>
      <w:r w:rsidR="00A77D3E">
        <w:t xml:space="preserve">audiences </w:t>
      </w:r>
      <w:r w:rsidR="00DB2329">
        <w:t>through Q&amp;A sub-session</w:t>
      </w:r>
      <w:r w:rsidR="007F3E6C">
        <w:t xml:space="preserve"> </w:t>
      </w:r>
      <w:r w:rsidR="0046336E">
        <w:t xml:space="preserve">to exchange views and suggestions with speakers to further the goal of gender equality in climate finance. </w:t>
      </w:r>
      <w:r w:rsidR="004A1921">
        <w:t xml:space="preserve"> </w:t>
      </w:r>
      <w:r w:rsidR="008A3B7F">
        <w:t xml:space="preserve">  </w:t>
      </w:r>
    </w:p>
    <w:p w14:paraId="00848DD2" w14:textId="1996C387" w:rsidR="00261301" w:rsidRDefault="00261301" w:rsidP="001C539A">
      <w:pPr>
        <w:spacing w:after="0" w:line="276" w:lineRule="auto"/>
        <w:jc w:val="both"/>
      </w:pPr>
    </w:p>
    <w:p w14:paraId="0304F9A0" w14:textId="77777777" w:rsidR="006936FA" w:rsidRDefault="00261301" w:rsidP="00AB4F83">
      <w:pPr>
        <w:jc w:val="both"/>
      </w:pPr>
      <w:r>
        <w:t xml:space="preserve"> </w:t>
      </w:r>
    </w:p>
    <w:p w14:paraId="0FD5A745" w14:textId="127EB41F" w:rsidR="00A94DE4" w:rsidRDefault="00A94DE4" w:rsidP="00AB4F83">
      <w:pPr>
        <w:jc w:val="both"/>
      </w:pPr>
    </w:p>
    <w:p w14:paraId="21D0C9A1" w14:textId="61D3DA16" w:rsidR="00A94DE4" w:rsidRDefault="00A94DE4" w:rsidP="00AB4F83">
      <w:pPr>
        <w:jc w:val="both"/>
      </w:pPr>
    </w:p>
    <w:p w14:paraId="17626B77" w14:textId="35C1762B" w:rsidR="00A94DE4" w:rsidRDefault="00A94DE4" w:rsidP="00AB4F83">
      <w:pPr>
        <w:jc w:val="both"/>
      </w:pPr>
    </w:p>
    <w:p w14:paraId="38AB79D4" w14:textId="124B457A" w:rsidR="00F80034" w:rsidRPr="00EA3F2A" w:rsidRDefault="00F80034" w:rsidP="00396F93">
      <w:pPr>
        <w:pStyle w:val="IntenseQuote"/>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F2A">
        <w:rPr>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Agenda </w:t>
      </w:r>
    </w:p>
    <w:p w14:paraId="655F9022" w14:textId="369F73E6" w:rsidR="00F80034" w:rsidRDefault="00F80034" w:rsidP="00F13CE4">
      <w:pPr>
        <w:spacing w:after="240"/>
        <w:jc w:val="both"/>
      </w:pPr>
    </w:p>
    <w:p w14:paraId="3B85735F" w14:textId="0F0FAD8A" w:rsidR="007F2DD7" w:rsidRPr="00396F93" w:rsidRDefault="00290D7D" w:rsidP="00F13CE4">
      <w:pPr>
        <w:pStyle w:val="ListParagraph"/>
        <w:numPr>
          <w:ilvl w:val="0"/>
          <w:numId w:val="2"/>
        </w:numPr>
        <w:spacing w:after="240"/>
        <w:jc w:val="both"/>
      </w:pPr>
      <w:r w:rsidRPr="00C74A8F">
        <w:t>Moderator</w:t>
      </w:r>
      <w:r w:rsidR="00BD3DE3" w:rsidRPr="00C74A8F">
        <w:t>:</w:t>
      </w:r>
      <w:r w:rsidR="00BD3DE3" w:rsidRPr="00396F93">
        <w:rPr>
          <w:b/>
        </w:rPr>
        <w:t xml:space="preserve"> </w:t>
      </w:r>
      <w:r w:rsidR="00A94DE4" w:rsidRPr="00396F93">
        <w:rPr>
          <w:b/>
        </w:rPr>
        <w:t xml:space="preserve"> UNFCCC Secretariat</w:t>
      </w:r>
      <w:r w:rsidR="00396F93">
        <w:rPr>
          <w:b/>
        </w:rPr>
        <w:t xml:space="preserve">, </w:t>
      </w:r>
      <w:r w:rsidR="00167173" w:rsidRPr="00C74A8F">
        <w:t>Ms.</w:t>
      </w:r>
      <w:r w:rsidR="00123860" w:rsidRPr="00C74A8F">
        <w:rPr>
          <w:bCs/>
          <w:color w:val="000000"/>
        </w:rPr>
        <w:t xml:space="preserve"> Fleur Newman,</w:t>
      </w:r>
      <w:r w:rsidR="00123860">
        <w:rPr>
          <w:b/>
          <w:bCs/>
          <w:color w:val="000000"/>
        </w:rPr>
        <w:t xml:space="preserve"> </w:t>
      </w:r>
      <w:r w:rsidR="001C6F80" w:rsidRPr="001C6F80">
        <w:rPr>
          <w:bCs/>
          <w:i/>
          <w:color w:val="000000"/>
        </w:rPr>
        <w:t>Lead- Gender and Climate Change</w:t>
      </w:r>
    </w:p>
    <w:p w14:paraId="3CCB73EB" w14:textId="77777777" w:rsidR="00396F93" w:rsidRDefault="00396F93" w:rsidP="00396F93">
      <w:pPr>
        <w:pStyle w:val="ListParagraph"/>
        <w:spacing w:after="240"/>
        <w:jc w:val="both"/>
      </w:pPr>
    </w:p>
    <w:p w14:paraId="06038CF8" w14:textId="3C980AAA" w:rsidR="007F2DD7" w:rsidRPr="00941D75" w:rsidRDefault="003B29D8" w:rsidP="00F13CE4">
      <w:pPr>
        <w:pStyle w:val="ListParagraph"/>
        <w:numPr>
          <w:ilvl w:val="0"/>
          <w:numId w:val="2"/>
        </w:numPr>
        <w:spacing w:after="240"/>
        <w:jc w:val="both"/>
      </w:pPr>
      <w:r w:rsidRPr="008229BD">
        <w:rPr>
          <w:b/>
        </w:rPr>
        <w:t>Chair of the Adaptation Fund Board</w:t>
      </w:r>
      <w:r w:rsidR="000A7F0D">
        <w:t xml:space="preserve">, </w:t>
      </w:r>
      <w:r w:rsidR="008F69BC" w:rsidRPr="008F69BC">
        <w:t xml:space="preserve">Ms. </w:t>
      </w:r>
      <w:proofErr w:type="spellStart"/>
      <w:r w:rsidR="008F69BC" w:rsidRPr="008F69BC">
        <w:t>Sylviane</w:t>
      </w:r>
      <w:proofErr w:type="spellEnd"/>
      <w:r w:rsidR="008F69BC" w:rsidRPr="008F69BC">
        <w:t xml:space="preserve"> </w:t>
      </w:r>
      <w:proofErr w:type="spellStart"/>
      <w:r w:rsidR="008F69BC" w:rsidRPr="008F69BC">
        <w:t>Bilgischer</w:t>
      </w:r>
      <w:proofErr w:type="spellEnd"/>
      <w:r w:rsidR="000F26C4">
        <w:t xml:space="preserve"> (</w:t>
      </w:r>
      <w:r w:rsidR="000F26C4">
        <w:t>Belgium, Annex I Parties)</w:t>
      </w:r>
      <w:r w:rsidR="00A950AB">
        <w:t>,</w:t>
      </w:r>
      <w:r w:rsidR="0069772B">
        <w:t xml:space="preserve"> </w:t>
      </w:r>
      <w:r w:rsidRPr="00430262">
        <w:rPr>
          <w:i/>
        </w:rPr>
        <w:t>Opening Remarks</w:t>
      </w:r>
    </w:p>
    <w:p w14:paraId="3E6B274C" w14:textId="1D7E79ED" w:rsidR="001C5D94" w:rsidRDefault="00A712BA" w:rsidP="00F13CE4">
      <w:pPr>
        <w:spacing w:after="240"/>
        <w:jc w:val="center"/>
        <w:rPr>
          <w:b/>
          <w:u w:val="single"/>
        </w:rPr>
      </w:pPr>
      <w:r>
        <w:rPr>
          <w:b/>
          <w:u w:val="single"/>
        </w:rPr>
        <w:t>T</w:t>
      </w:r>
      <w:r w:rsidR="0008136C" w:rsidRPr="0008136C">
        <w:rPr>
          <w:b/>
          <w:u w:val="single"/>
        </w:rPr>
        <w:t xml:space="preserve">hree climate funds’ representatives </w:t>
      </w:r>
    </w:p>
    <w:p w14:paraId="69F26C5C" w14:textId="20D2A685" w:rsidR="006D116B" w:rsidRPr="0008136C" w:rsidRDefault="006D116B" w:rsidP="00F13CE4">
      <w:pPr>
        <w:spacing w:after="240"/>
        <w:jc w:val="center"/>
        <w:rPr>
          <w:b/>
          <w:u w:val="single"/>
        </w:rPr>
      </w:pPr>
      <w:r w:rsidRPr="006D116B">
        <w:rPr>
          <w:i/>
        </w:rPr>
        <w:t>Representatives of AF</w:t>
      </w:r>
      <w:r w:rsidR="00EF500D">
        <w:rPr>
          <w:i/>
        </w:rPr>
        <w:t xml:space="preserve"> and</w:t>
      </w:r>
      <w:r w:rsidRPr="006D116B">
        <w:rPr>
          <w:i/>
        </w:rPr>
        <w:t xml:space="preserve"> </w:t>
      </w:r>
      <w:r w:rsidRPr="009A1DA4">
        <w:rPr>
          <w:i/>
        </w:rPr>
        <w:t>GEF and GCF</w:t>
      </w:r>
      <w:r w:rsidRPr="006D116B">
        <w:rPr>
          <w:i/>
        </w:rPr>
        <w:t xml:space="preserve"> will briefly introduce the funds’ work on gender and progress</w:t>
      </w:r>
      <w:r>
        <w:t>.</w:t>
      </w:r>
    </w:p>
    <w:p w14:paraId="4078B0B1" w14:textId="733C09A5" w:rsidR="00290D7D" w:rsidRPr="000A29CE" w:rsidRDefault="00A0462C" w:rsidP="008229BD">
      <w:pPr>
        <w:pStyle w:val="ListParagraph"/>
        <w:numPr>
          <w:ilvl w:val="0"/>
          <w:numId w:val="1"/>
        </w:numPr>
        <w:spacing w:after="240" w:line="276" w:lineRule="auto"/>
        <w:jc w:val="both"/>
        <w:rPr>
          <w:b/>
        </w:rPr>
      </w:pPr>
      <w:r w:rsidRPr="009A1DA4">
        <w:rPr>
          <w:b/>
        </w:rPr>
        <w:t>Green Climate Fund</w:t>
      </w:r>
      <w:r w:rsidR="0069772B" w:rsidRPr="009A1DA4">
        <w:rPr>
          <w:b/>
        </w:rPr>
        <w:t>:</w:t>
      </w:r>
      <w:r w:rsidRPr="009A1DA4">
        <w:rPr>
          <w:b/>
        </w:rPr>
        <w:t xml:space="preserve"> </w:t>
      </w:r>
      <w:r w:rsidR="0069772B" w:rsidRPr="009A1DA4">
        <w:t xml:space="preserve">Mr. </w:t>
      </w:r>
      <w:r w:rsidR="00EA7283" w:rsidRPr="009A1DA4">
        <w:t>Pa Ousman Jarju,</w:t>
      </w:r>
      <w:r w:rsidR="00EA7283" w:rsidRPr="009A1DA4">
        <w:rPr>
          <w:b/>
        </w:rPr>
        <w:t xml:space="preserve"> </w:t>
      </w:r>
      <w:r w:rsidR="00EA7283" w:rsidRPr="009A1DA4">
        <w:rPr>
          <w:i/>
        </w:rPr>
        <w:t>Director</w:t>
      </w:r>
      <w:r w:rsidR="003B29D8" w:rsidRPr="009A1DA4">
        <w:rPr>
          <w:i/>
        </w:rPr>
        <w:t>, Division of County Programming</w:t>
      </w:r>
    </w:p>
    <w:p w14:paraId="1C1898CC" w14:textId="28E33BE2" w:rsidR="000A29CE" w:rsidRPr="000A29CE" w:rsidRDefault="000A29CE" w:rsidP="000A29CE">
      <w:pPr>
        <w:pStyle w:val="ListParagraph"/>
        <w:numPr>
          <w:ilvl w:val="0"/>
          <w:numId w:val="1"/>
        </w:numPr>
        <w:spacing w:after="240" w:line="276" w:lineRule="auto"/>
        <w:jc w:val="both"/>
        <w:rPr>
          <w:b/>
        </w:rPr>
      </w:pPr>
      <w:r w:rsidRPr="00430262">
        <w:rPr>
          <w:b/>
        </w:rPr>
        <w:t xml:space="preserve">Global Environmental Facility:  </w:t>
      </w:r>
      <w:r w:rsidRPr="007113C2">
        <w:t xml:space="preserve">Ms. Gabriella Richardson </w:t>
      </w:r>
      <w:proofErr w:type="gramStart"/>
      <w:r w:rsidRPr="007113C2">
        <w:t>Temm,</w:t>
      </w:r>
      <w:r w:rsidRPr="00430262">
        <w:rPr>
          <w:b/>
        </w:rPr>
        <w:t xml:space="preserve">  </w:t>
      </w:r>
      <w:r w:rsidRPr="00C74A8F">
        <w:rPr>
          <w:i/>
        </w:rPr>
        <w:t>Senior</w:t>
      </w:r>
      <w:proofErr w:type="gramEnd"/>
      <w:r w:rsidRPr="00C74A8F">
        <w:rPr>
          <w:i/>
        </w:rPr>
        <w:t xml:space="preserve"> Gender Specialist</w:t>
      </w:r>
    </w:p>
    <w:p w14:paraId="482FAC8E" w14:textId="77777777" w:rsidR="000A29CE" w:rsidRPr="00F03838" w:rsidRDefault="000A29CE" w:rsidP="000A29CE">
      <w:pPr>
        <w:pStyle w:val="ListParagraph"/>
        <w:numPr>
          <w:ilvl w:val="0"/>
          <w:numId w:val="1"/>
        </w:numPr>
        <w:spacing w:after="240" w:line="276" w:lineRule="auto"/>
        <w:jc w:val="both"/>
        <w:rPr>
          <w:i/>
        </w:rPr>
      </w:pPr>
      <w:r w:rsidRPr="007113C2">
        <w:rPr>
          <w:b/>
        </w:rPr>
        <w:t>Adaptation Fund:</w:t>
      </w:r>
      <w:r w:rsidRPr="00430262">
        <w:rPr>
          <w:b/>
        </w:rPr>
        <w:t xml:space="preserve"> </w:t>
      </w:r>
      <w:r w:rsidRPr="007113C2">
        <w:t>Ms. Young Hee Lee</w:t>
      </w:r>
      <w:r w:rsidRPr="007113C2">
        <w:rPr>
          <w:i/>
        </w:rPr>
        <w:t>, Gender Focal Point</w:t>
      </w:r>
      <w:r w:rsidRPr="00F03838">
        <w:rPr>
          <w:i/>
        </w:rPr>
        <w:t xml:space="preserve"> </w:t>
      </w:r>
    </w:p>
    <w:p w14:paraId="614AFA59" w14:textId="77777777" w:rsidR="000A29CE" w:rsidRPr="009A1DA4" w:rsidRDefault="000A29CE" w:rsidP="000A29CE">
      <w:pPr>
        <w:pStyle w:val="ListParagraph"/>
        <w:spacing w:after="240" w:line="276" w:lineRule="auto"/>
        <w:jc w:val="both"/>
        <w:rPr>
          <w:b/>
        </w:rPr>
      </w:pPr>
    </w:p>
    <w:p w14:paraId="3F3808D6" w14:textId="77777777" w:rsidR="00EA7283" w:rsidRDefault="00EA7283" w:rsidP="008229BD">
      <w:pPr>
        <w:spacing w:after="240" w:line="276" w:lineRule="auto"/>
        <w:jc w:val="both"/>
      </w:pPr>
    </w:p>
    <w:p w14:paraId="0E4783D5" w14:textId="5081457F" w:rsidR="007C150C" w:rsidRDefault="007C150C" w:rsidP="00F13CE4">
      <w:pPr>
        <w:spacing w:after="240"/>
        <w:jc w:val="center"/>
        <w:rPr>
          <w:b/>
          <w:u w:val="single"/>
        </w:rPr>
      </w:pPr>
      <w:r w:rsidRPr="006F1C00">
        <w:rPr>
          <w:b/>
          <w:u w:val="single"/>
        </w:rPr>
        <w:t xml:space="preserve">Implementing Partner/Stakeholders of the </w:t>
      </w:r>
      <w:r w:rsidR="00A712BA" w:rsidRPr="006F1C00">
        <w:rPr>
          <w:b/>
          <w:u w:val="single"/>
        </w:rPr>
        <w:t xml:space="preserve">climate </w:t>
      </w:r>
      <w:r w:rsidRPr="006F1C00">
        <w:rPr>
          <w:b/>
          <w:u w:val="single"/>
        </w:rPr>
        <w:t>funds</w:t>
      </w:r>
    </w:p>
    <w:p w14:paraId="2B30A278" w14:textId="030D7DB6" w:rsidR="006B1A5E" w:rsidRPr="006B1A5E" w:rsidRDefault="006B1A5E" w:rsidP="00F13CE4">
      <w:pPr>
        <w:spacing w:after="240"/>
        <w:jc w:val="center"/>
        <w:rPr>
          <w:b/>
          <w:i/>
        </w:rPr>
      </w:pPr>
      <w:r w:rsidRPr="006B1A5E">
        <w:rPr>
          <w:i/>
        </w:rPr>
        <w:t>The representatives will speak to their experiences, challenges, and lessons learned from working on advancing gender equality and women’s empowerment and any suggestions or ideas on further support from the climate funds</w:t>
      </w:r>
    </w:p>
    <w:p w14:paraId="1CF9DE05" w14:textId="4B1E0807" w:rsidR="00B03542" w:rsidRPr="007F1245" w:rsidRDefault="007F1245" w:rsidP="008229BD">
      <w:pPr>
        <w:pStyle w:val="ListParagraph"/>
        <w:numPr>
          <w:ilvl w:val="0"/>
          <w:numId w:val="3"/>
        </w:numPr>
        <w:spacing w:after="240" w:line="276" w:lineRule="auto"/>
        <w:jc w:val="both"/>
        <w:rPr>
          <w:b/>
        </w:rPr>
      </w:pPr>
      <w:r w:rsidRPr="00C74A8F">
        <w:rPr>
          <w:b/>
        </w:rPr>
        <w:t>Department of Environment of Antigua &amp; Barbuda</w:t>
      </w:r>
      <w:r w:rsidRPr="007113C2">
        <w:t xml:space="preserve"> </w:t>
      </w:r>
      <w:r w:rsidRPr="00C74A8F">
        <w:rPr>
          <w:b/>
        </w:rPr>
        <w:t>(National Implementing Entity of AF and GCF</w:t>
      </w:r>
      <w:r w:rsidRPr="007113C2">
        <w:t>):</w:t>
      </w:r>
      <w:r w:rsidRPr="007F1245">
        <w:rPr>
          <w:b/>
        </w:rPr>
        <w:t xml:space="preserve"> </w:t>
      </w:r>
      <w:r w:rsidR="00B03542" w:rsidRPr="00C74A8F">
        <w:t xml:space="preserve">Ms. </w:t>
      </w:r>
      <w:r w:rsidRPr="00C74A8F">
        <w:t>Rashauna Adams-Matthew</w:t>
      </w:r>
      <w:r w:rsidR="00C6783C" w:rsidRPr="00C74A8F">
        <w:t>,</w:t>
      </w:r>
      <w:r w:rsidR="00C6783C">
        <w:t xml:space="preserve"> </w:t>
      </w:r>
      <w:r w:rsidR="00C6783C">
        <w:rPr>
          <w:i/>
        </w:rPr>
        <w:t xml:space="preserve">Project consultant </w:t>
      </w:r>
      <w:r w:rsidRPr="007F1245">
        <w:rPr>
          <w:b/>
        </w:rPr>
        <w:t xml:space="preserve">  </w:t>
      </w:r>
    </w:p>
    <w:p w14:paraId="1C144BE4" w14:textId="0FDD52F5" w:rsidR="003122F7" w:rsidRPr="00430262" w:rsidRDefault="007113C2" w:rsidP="008229BD">
      <w:pPr>
        <w:pStyle w:val="ListParagraph"/>
        <w:numPr>
          <w:ilvl w:val="0"/>
          <w:numId w:val="3"/>
        </w:numPr>
        <w:spacing w:after="240" w:line="276" w:lineRule="auto"/>
        <w:jc w:val="both"/>
        <w:rPr>
          <w:b/>
        </w:rPr>
      </w:pPr>
      <w:proofErr w:type="spellStart"/>
      <w:r w:rsidRPr="00C74A8F">
        <w:rPr>
          <w:b/>
        </w:rPr>
        <w:t>Fundecooperación</w:t>
      </w:r>
      <w:proofErr w:type="spellEnd"/>
      <w:r w:rsidRPr="00C74A8F">
        <w:rPr>
          <w:b/>
        </w:rPr>
        <w:t>, Costa Rica (National Implementing Entity of AF)</w:t>
      </w:r>
      <w:r w:rsidRPr="007113C2">
        <w:t>:</w:t>
      </w:r>
      <w:r>
        <w:rPr>
          <w:b/>
        </w:rPr>
        <w:t xml:space="preserve"> </w:t>
      </w:r>
      <w:r w:rsidR="00B03542" w:rsidRPr="00C74A8F">
        <w:t>Ms.</w:t>
      </w:r>
      <w:r w:rsidR="001411D4">
        <w:t xml:space="preserve"> </w:t>
      </w:r>
      <w:r w:rsidR="008D5A7E" w:rsidRPr="00C74A8F">
        <w:t>Marianella Feoli,</w:t>
      </w:r>
      <w:r>
        <w:rPr>
          <w:b/>
        </w:rPr>
        <w:t xml:space="preserve"> </w:t>
      </w:r>
      <w:r w:rsidRPr="007113C2">
        <w:rPr>
          <w:i/>
        </w:rPr>
        <w:t>Executive Director</w:t>
      </w:r>
      <w:r w:rsidR="008D5A7E">
        <w:rPr>
          <w:b/>
        </w:rPr>
        <w:t xml:space="preserve"> </w:t>
      </w:r>
    </w:p>
    <w:p w14:paraId="67B51803" w14:textId="129798EF" w:rsidR="0008136C" w:rsidRDefault="001B3143" w:rsidP="001B3143">
      <w:pPr>
        <w:tabs>
          <w:tab w:val="left" w:pos="8586"/>
        </w:tabs>
        <w:spacing w:after="240"/>
        <w:jc w:val="both"/>
      </w:pPr>
      <w:r>
        <w:tab/>
      </w:r>
    </w:p>
    <w:p w14:paraId="731D6EA2" w14:textId="0C0F7C95" w:rsidR="0008136C" w:rsidRPr="0008136C" w:rsidRDefault="00202478" w:rsidP="00F13CE4">
      <w:pPr>
        <w:spacing w:after="240"/>
        <w:jc w:val="center"/>
        <w:rPr>
          <w:b/>
          <w:u w:val="single"/>
        </w:rPr>
      </w:pPr>
      <w:r>
        <w:rPr>
          <w:b/>
          <w:u w:val="single"/>
        </w:rPr>
        <w:t>Q&amp;A</w:t>
      </w:r>
    </w:p>
    <w:p w14:paraId="30306BFE" w14:textId="44BB4029" w:rsidR="00C56D7D" w:rsidRPr="007956D4" w:rsidRDefault="00C56D7D" w:rsidP="00F13CE4">
      <w:pPr>
        <w:spacing w:after="240"/>
        <w:jc w:val="center"/>
        <w:rPr>
          <w:i/>
        </w:rPr>
      </w:pPr>
      <w:r w:rsidRPr="007956D4">
        <w:rPr>
          <w:i/>
        </w:rPr>
        <w:t xml:space="preserve">interactive session </w:t>
      </w:r>
      <w:r w:rsidR="007956D4" w:rsidRPr="007956D4">
        <w:rPr>
          <w:i/>
        </w:rPr>
        <w:t xml:space="preserve">between the speakers and audiences </w:t>
      </w:r>
      <w:r w:rsidRPr="007956D4">
        <w:rPr>
          <w:i/>
        </w:rPr>
        <w:t>to exchange views and suggestions with speakers to further the goal of gender equality in climate finance.</w:t>
      </w:r>
    </w:p>
    <w:p w14:paraId="1BFFAE56" w14:textId="3ACFD1F7" w:rsidR="00F80034" w:rsidRDefault="00F80034" w:rsidP="00F13CE4">
      <w:pPr>
        <w:spacing w:after="240"/>
        <w:jc w:val="both"/>
      </w:pPr>
      <w:bookmarkStart w:id="0" w:name="_GoBack"/>
      <w:bookmarkEnd w:id="0"/>
    </w:p>
    <w:p w14:paraId="51B6B776" w14:textId="77777777" w:rsidR="00F80034" w:rsidRDefault="00F80034" w:rsidP="00AB4F83">
      <w:pPr>
        <w:jc w:val="both"/>
      </w:pPr>
    </w:p>
    <w:p w14:paraId="7B7F0265" w14:textId="77777777" w:rsidR="00F80034" w:rsidRPr="00AB4F83" w:rsidRDefault="00F80034" w:rsidP="00AB4F83">
      <w:pPr>
        <w:jc w:val="both"/>
      </w:pPr>
    </w:p>
    <w:sectPr w:rsidR="00F80034" w:rsidRPr="00AB4F8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BD84A" w14:textId="77777777" w:rsidR="003A14F3" w:rsidRDefault="003A14F3" w:rsidP="00261301">
      <w:pPr>
        <w:spacing w:after="0" w:line="240" w:lineRule="auto"/>
      </w:pPr>
      <w:r>
        <w:separator/>
      </w:r>
    </w:p>
  </w:endnote>
  <w:endnote w:type="continuationSeparator" w:id="0">
    <w:p w14:paraId="0DD2D03D" w14:textId="77777777" w:rsidR="003A14F3" w:rsidRDefault="003A14F3" w:rsidP="0026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421781"/>
      <w:docPartObj>
        <w:docPartGallery w:val="Page Numbers (Bottom of Page)"/>
        <w:docPartUnique/>
      </w:docPartObj>
    </w:sdtPr>
    <w:sdtEndPr>
      <w:rPr>
        <w:noProof/>
      </w:rPr>
    </w:sdtEndPr>
    <w:sdtContent>
      <w:p w14:paraId="2CBEF766" w14:textId="08C9EB5A" w:rsidR="008E05B8" w:rsidRDefault="008E05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31A73C" w14:textId="77777777" w:rsidR="00261301" w:rsidRDefault="00261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9D73D" w14:textId="77777777" w:rsidR="003A14F3" w:rsidRDefault="003A14F3" w:rsidP="00261301">
      <w:pPr>
        <w:spacing w:after="0" w:line="240" w:lineRule="auto"/>
      </w:pPr>
      <w:r>
        <w:separator/>
      </w:r>
    </w:p>
  </w:footnote>
  <w:footnote w:type="continuationSeparator" w:id="0">
    <w:p w14:paraId="668C93D8" w14:textId="77777777" w:rsidR="003A14F3" w:rsidRDefault="003A14F3" w:rsidP="0026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A9E6" w14:textId="416672B4" w:rsidR="00261301" w:rsidRDefault="00261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7718A"/>
    <w:multiLevelType w:val="hybridMultilevel"/>
    <w:tmpl w:val="FE861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2A03"/>
    <w:multiLevelType w:val="hybridMultilevel"/>
    <w:tmpl w:val="CBDA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03C16"/>
    <w:multiLevelType w:val="hybridMultilevel"/>
    <w:tmpl w:val="8758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F83"/>
    <w:rsid w:val="00000B61"/>
    <w:rsid w:val="0004733B"/>
    <w:rsid w:val="00051205"/>
    <w:rsid w:val="0008136C"/>
    <w:rsid w:val="000922BA"/>
    <w:rsid w:val="000A23FD"/>
    <w:rsid w:val="000A29CE"/>
    <w:rsid w:val="000A7F0D"/>
    <w:rsid w:val="000B5179"/>
    <w:rsid w:val="000D7D6C"/>
    <w:rsid w:val="000E3C3B"/>
    <w:rsid w:val="000F26C4"/>
    <w:rsid w:val="0012044C"/>
    <w:rsid w:val="00123860"/>
    <w:rsid w:val="0013102D"/>
    <w:rsid w:val="001411D4"/>
    <w:rsid w:val="001578C2"/>
    <w:rsid w:val="0016069D"/>
    <w:rsid w:val="00167173"/>
    <w:rsid w:val="001700BA"/>
    <w:rsid w:val="00175933"/>
    <w:rsid w:val="001A0B00"/>
    <w:rsid w:val="001B3143"/>
    <w:rsid w:val="001C539A"/>
    <w:rsid w:val="001C5D94"/>
    <w:rsid w:val="001C6F80"/>
    <w:rsid w:val="00202478"/>
    <w:rsid w:val="00225954"/>
    <w:rsid w:val="00260D7A"/>
    <w:rsid w:val="00261301"/>
    <w:rsid w:val="002819FE"/>
    <w:rsid w:val="00290D7D"/>
    <w:rsid w:val="003122F7"/>
    <w:rsid w:val="00317D3B"/>
    <w:rsid w:val="00323635"/>
    <w:rsid w:val="00330C53"/>
    <w:rsid w:val="003523D4"/>
    <w:rsid w:val="00370B2F"/>
    <w:rsid w:val="00377A5A"/>
    <w:rsid w:val="00396F93"/>
    <w:rsid w:val="003A14F3"/>
    <w:rsid w:val="003B29D8"/>
    <w:rsid w:val="003E0333"/>
    <w:rsid w:val="003E5F6B"/>
    <w:rsid w:val="00411179"/>
    <w:rsid w:val="00430262"/>
    <w:rsid w:val="0046336E"/>
    <w:rsid w:val="00485E2C"/>
    <w:rsid w:val="00491F99"/>
    <w:rsid w:val="004A1921"/>
    <w:rsid w:val="00543DD9"/>
    <w:rsid w:val="005A0376"/>
    <w:rsid w:val="005A34F4"/>
    <w:rsid w:val="005B0C5B"/>
    <w:rsid w:val="005B79A8"/>
    <w:rsid w:val="006011EE"/>
    <w:rsid w:val="00621CFE"/>
    <w:rsid w:val="006512A5"/>
    <w:rsid w:val="00680C17"/>
    <w:rsid w:val="006936FA"/>
    <w:rsid w:val="0069772B"/>
    <w:rsid w:val="006B1A5E"/>
    <w:rsid w:val="006D116B"/>
    <w:rsid w:val="006F1C00"/>
    <w:rsid w:val="006F79EA"/>
    <w:rsid w:val="00706C68"/>
    <w:rsid w:val="007113C2"/>
    <w:rsid w:val="007242CA"/>
    <w:rsid w:val="007769BF"/>
    <w:rsid w:val="007956D4"/>
    <w:rsid w:val="007C150C"/>
    <w:rsid w:val="007C7E7C"/>
    <w:rsid w:val="007F1245"/>
    <w:rsid w:val="007F2DD7"/>
    <w:rsid w:val="007F31D5"/>
    <w:rsid w:val="007F3E6C"/>
    <w:rsid w:val="007F6742"/>
    <w:rsid w:val="008229BD"/>
    <w:rsid w:val="00846A59"/>
    <w:rsid w:val="00862264"/>
    <w:rsid w:val="008719B6"/>
    <w:rsid w:val="00881B3A"/>
    <w:rsid w:val="008A3B7F"/>
    <w:rsid w:val="008C083D"/>
    <w:rsid w:val="008C1D59"/>
    <w:rsid w:val="008C540A"/>
    <w:rsid w:val="008D5A7E"/>
    <w:rsid w:val="008E05B8"/>
    <w:rsid w:val="008F69BC"/>
    <w:rsid w:val="00912999"/>
    <w:rsid w:val="00934C8B"/>
    <w:rsid w:val="00941D75"/>
    <w:rsid w:val="00972D2A"/>
    <w:rsid w:val="009907B4"/>
    <w:rsid w:val="00990EFF"/>
    <w:rsid w:val="009A1DA4"/>
    <w:rsid w:val="009E2E77"/>
    <w:rsid w:val="00A0462C"/>
    <w:rsid w:val="00A15039"/>
    <w:rsid w:val="00A478DD"/>
    <w:rsid w:val="00A54175"/>
    <w:rsid w:val="00A70FE9"/>
    <w:rsid w:val="00A712BA"/>
    <w:rsid w:val="00A77D3E"/>
    <w:rsid w:val="00A812DF"/>
    <w:rsid w:val="00A94DE4"/>
    <w:rsid w:val="00A950AB"/>
    <w:rsid w:val="00AA270E"/>
    <w:rsid w:val="00AB4F83"/>
    <w:rsid w:val="00AE2725"/>
    <w:rsid w:val="00AF7E89"/>
    <w:rsid w:val="00B01303"/>
    <w:rsid w:val="00B03542"/>
    <w:rsid w:val="00B17B74"/>
    <w:rsid w:val="00B437A4"/>
    <w:rsid w:val="00BB28FE"/>
    <w:rsid w:val="00BD10C1"/>
    <w:rsid w:val="00BD3DE3"/>
    <w:rsid w:val="00C21406"/>
    <w:rsid w:val="00C56D7D"/>
    <w:rsid w:val="00C6783C"/>
    <w:rsid w:val="00C74A8F"/>
    <w:rsid w:val="00C813D3"/>
    <w:rsid w:val="00CB1F43"/>
    <w:rsid w:val="00CE191A"/>
    <w:rsid w:val="00CF0246"/>
    <w:rsid w:val="00D40CEA"/>
    <w:rsid w:val="00D44447"/>
    <w:rsid w:val="00D7208F"/>
    <w:rsid w:val="00D86730"/>
    <w:rsid w:val="00DA4679"/>
    <w:rsid w:val="00DB2329"/>
    <w:rsid w:val="00DB25A9"/>
    <w:rsid w:val="00DC6717"/>
    <w:rsid w:val="00DF2655"/>
    <w:rsid w:val="00E00967"/>
    <w:rsid w:val="00E1639A"/>
    <w:rsid w:val="00E62095"/>
    <w:rsid w:val="00EA3DD3"/>
    <w:rsid w:val="00EA3F2A"/>
    <w:rsid w:val="00EA3FC0"/>
    <w:rsid w:val="00EA7283"/>
    <w:rsid w:val="00EB1DEC"/>
    <w:rsid w:val="00ED6F4D"/>
    <w:rsid w:val="00EE4DED"/>
    <w:rsid w:val="00EE793E"/>
    <w:rsid w:val="00EF500D"/>
    <w:rsid w:val="00EF58B3"/>
    <w:rsid w:val="00F03838"/>
    <w:rsid w:val="00F13CE4"/>
    <w:rsid w:val="00F4234B"/>
    <w:rsid w:val="00F80034"/>
    <w:rsid w:val="00FB58BC"/>
    <w:rsid w:val="00FF3BBE"/>
    <w:rsid w:val="00FF7E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89C96"/>
  <w15:chartTrackingRefBased/>
  <w15:docId w15:val="{2855DEA5-347D-4429-89BA-F2BF8F11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301"/>
  </w:style>
  <w:style w:type="paragraph" w:styleId="Footer">
    <w:name w:val="footer"/>
    <w:basedOn w:val="Normal"/>
    <w:link w:val="FooterChar"/>
    <w:uiPriority w:val="99"/>
    <w:unhideWhenUsed/>
    <w:rsid w:val="00261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301"/>
  </w:style>
  <w:style w:type="character" w:styleId="CommentReference">
    <w:name w:val="annotation reference"/>
    <w:basedOn w:val="DefaultParagraphFont"/>
    <w:uiPriority w:val="99"/>
    <w:semiHidden/>
    <w:unhideWhenUsed/>
    <w:rsid w:val="00AE2725"/>
    <w:rPr>
      <w:sz w:val="16"/>
      <w:szCs w:val="16"/>
    </w:rPr>
  </w:style>
  <w:style w:type="paragraph" w:styleId="CommentText">
    <w:name w:val="annotation text"/>
    <w:basedOn w:val="Normal"/>
    <w:link w:val="CommentTextChar"/>
    <w:uiPriority w:val="99"/>
    <w:semiHidden/>
    <w:unhideWhenUsed/>
    <w:rsid w:val="00AE2725"/>
    <w:pPr>
      <w:spacing w:line="240" w:lineRule="auto"/>
    </w:pPr>
    <w:rPr>
      <w:sz w:val="20"/>
      <w:szCs w:val="20"/>
    </w:rPr>
  </w:style>
  <w:style w:type="character" w:customStyle="1" w:styleId="CommentTextChar">
    <w:name w:val="Comment Text Char"/>
    <w:basedOn w:val="DefaultParagraphFont"/>
    <w:link w:val="CommentText"/>
    <w:uiPriority w:val="99"/>
    <w:semiHidden/>
    <w:rsid w:val="00AE2725"/>
    <w:rPr>
      <w:sz w:val="20"/>
      <w:szCs w:val="20"/>
    </w:rPr>
  </w:style>
  <w:style w:type="paragraph" w:styleId="CommentSubject">
    <w:name w:val="annotation subject"/>
    <w:basedOn w:val="CommentText"/>
    <w:next w:val="CommentText"/>
    <w:link w:val="CommentSubjectChar"/>
    <w:uiPriority w:val="99"/>
    <w:semiHidden/>
    <w:unhideWhenUsed/>
    <w:rsid w:val="00AE2725"/>
    <w:rPr>
      <w:b/>
      <w:bCs/>
    </w:rPr>
  </w:style>
  <w:style w:type="character" w:customStyle="1" w:styleId="CommentSubjectChar">
    <w:name w:val="Comment Subject Char"/>
    <w:basedOn w:val="CommentTextChar"/>
    <w:link w:val="CommentSubject"/>
    <w:uiPriority w:val="99"/>
    <w:semiHidden/>
    <w:rsid w:val="00AE2725"/>
    <w:rPr>
      <w:b/>
      <w:bCs/>
      <w:sz w:val="20"/>
      <w:szCs w:val="20"/>
    </w:rPr>
  </w:style>
  <w:style w:type="paragraph" w:styleId="BalloonText">
    <w:name w:val="Balloon Text"/>
    <w:basedOn w:val="Normal"/>
    <w:link w:val="BalloonTextChar"/>
    <w:uiPriority w:val="99"/>
    <w:semiHidden/>
    <w:unhideWhenUsed/>
    <w:rsid w:val="00AE2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725"/>
    <w:rPr>
      <w:rFonts w:ascii="Segoe UI" w:hAnsi="Segoe UI" w:cs="Segoe UI"/>
      <w:sz w:val="18"/>
      <w:szCs w:val="18"/>
    </w:rPr>
  </w:style>
  <w:style w:type="paragraph" w:styleId="ListParagraph">
    <w:name w:val="List Paragraph"/>
    <w:basedOn w:val="Normal"/>
    <w:uiPriority w:val="34"/>
    <w:qFormat/>
    <w:rsid w:val="00430262"/>
    <w:pPr>
      <w:ind w:left="720"/>
      <w:contextualSpacing/>
    </w:pPr>
  </w:style>
  <w:style w:type="paragraph" w:styleId="IntenseQuote">
    <w:name w:val="Intense Quote"/>
    <w:basedOn w:val="Normal"/>
    <w:next w:val="Normal"/>
    <w:link w:val="IntenseQuoteChar"/>
    <w:uiPriority w:val="30"/>
    <w:qFormat/>
    <w:rsid w:val="00396F9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96F93"/>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3B939515A8348863D59D79CA39267" ma:contentTypeVersion="13" ma:contentTypeDescription="Create a new document." ma:contentTypeScope="" ma:versionID="1c7aacc8187875d6a5d9292cf0d400c6">
  <xsd:schema xmlns:xsd="http://www.w3.org/2001/XMLSchema" xmlns:xs="http://www.w3.org/2001/XMLSchema" xmlns:p="http://schemas.microsoft.com/office/2006/metadata/properties" xmlns:ns3="24143f93-cd68-4bbf-abca-782bad0f7f42" xmlns:ns4="3046f5e9-6b23-439d-8a90-ab497fb516e7" targetNamespace="http://schemas.microsoft.com/office/2006/metadata/properties" ma:root="true" ma:fieldsID="0fcce449edfdfaf5184615aaf0c8c26b" ns3:_="" ns4:_="">
    <xsd:import namespace="24143f93-cd68-4bbf-abca-782bad0f7f42"/>
    <xsd:import namespace="3046f5e9-6b23-439d-8a90-ab497fb516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43f93-cd68-4bbf-abca-782bad0f7f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6f5e9-6b23-439d-8a90-ab497fb516e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BDE3-8F92-4984-BD4F-A3D6FC7BD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43f93-cd68-4bbf-abca-782bad0f7f42"/>
    <ds:schemaRef ds:uri="3046f5e9-6b23-439d-8a90-ab497fb51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D353E-2AA4-4F1A-93DC-EE9E8B5BC16C}">
  <ds:schemaRefs>
    <ds:schemaRef ds:uri="http://schemas.microsoft.com/sharepoint/v3/contenttype/forms"/>
  </ds:schemaRefs>
</ds:datastoreItem>
</file>

<file path=customXml/itemProps3.xml><?xml version="1.0" encoding="utf-8"?>
<ds:datastoreItem xmlns:ds="http://schemas.openxmlformats.org/officeDocument/2006/customXml" ds:itemID="{41CF14D4-8EFF-4EF8-818C-359891854045}">
  <ds:schemaRef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3046f5e9-6b23-439d-8a90-ab497fb516e7"/>
    <ds:schemaRef ds:uri="24143f93-cd68-4bbf-abca-782bad0f7f42"/>
    <ds:schemaRef ds:uri="http://purl.org/dc/dcmitype/"/>
    <ds:schemaRef ds:uri="http://purl.org/dc/terms/"/>
  </ds:schemaRefs>
</ds:datastoreItem>
</file>

<file path=customXml/itemProps4.xml><?xml version="1.0" encoding="utf-8"?>
<ds:datastoreItem xmlns:ds="http://schemas.openxmlformats.org/officeDocument/2006/customXml" ds:itemID="{32AC13D7-85FB-4255-B6D5-4FFD4769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Seblewongel Negussie</dc:creator>
  <cp:keywords/>
  <dc:description/>
  <cp:lastModifiedBy>Young Hee Lee</cp:lastModifiedBy>
  <cp:revision>3</cp:revision>
  <dcterms:created xsi:type="dcterms:W3CDTF">2019-12-02T16:49:00Z</dcterms:created>
  <dcterms:modified xsi:type="dcterms:W3CDTF">2019-12-02T16:50:00Z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0x0101008713B939515A8348863D59D79CA39267</vt:lpwstr>
  </property>
</Properties>
</file>