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84CC" w14:textId="77777777" w:rsidR="003B67EE" w:rsidRDefault="003B67EE">
      <w:pPr>
        <w:pStyle w:val="Heading2"/>
        <w:numPr>
          <w:ilvl w:val="1"/>
          <w:numId w:val="0"/>
        </w:numPr>
        <w:rPr>
          <w:color w:val="00B050"/>
        </w:rPr>
      </w:pPr>
      <w:bookmarkStart w:id="0" w:name="_Hlk59188826"/>
      <w:r>
        <w:rPr>
          <w:noProof/>
          <w:lang w:val="en-US"/>
        </w:rPr>
        <w:drawing>
          <wp:inline distT="0" distB="0" distL="0" distR="0" wp14:anchorId="72131E9E" wp14:editId="628A8F54">
            <wp:extent cx="6270328" cy="120866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754" t="44544" r="754"/>
                    <a:stretch/>
                  </pic:blipFill>
                  <pic:spPr bwMode="auto">
                    <a:xfrm>
                      <a:off x="0" y="0"/>
                      <a:ext cx="6276092" cy="1209779"/>
                    </a:xfrm>
                    <a:prstGeom prst="rect">
                      <a:avLst/>
                    </a:prstGeom>
                    <a:ln>
                      <a:noFill/>
                    </a:ln>
                    <a:extLst>
                      <a:ext uri="{53640926-AAD7-44D8-BBD7-CCE9431645EC}">
                        <a14:shadowObscured xmlns:a14="http://schemas.microsoft.com/office/drawing/2010/main"/>
                      </a:ext>
                    </a:extLst>
                  </pic:spPr>
                </pic:pic>
              </a:graphicData>
            </a:graphic>
          </wp:inline>
        </w:drawing>
      </w:r>
    </w:p>
    <w:p w14:paraId="15364820" w14:textId="58620EF3" w:rsidR="003B67EE" w:rsidRPr="00B81F40" w:rsidRDefault="003B67EE" w:rsidP="506038F2">
      <w:pPr>
        <w:spacing w:after="120"/>
        <w:jc w:val="center"/>
        <w:rPr>
          <w:i/>
          <w:iCs/>
          <w:sz w:val="20"/>
          <w:szCs w:val="20"/>
        </w:rPr>
      </w:pPr>
      <w:r w:rsidRPr="506038F2">
        <w:rPr>
          <w:i/>
          <w:iCs/>
          <w:sz w:val="20"/>
          <w:szCs w:val="20"/>
        </w:rPr>
        <w:t xml:space="preserve">Entité Nationale de mise en œuvre (NIE) du Fonds d’Adaptation </w:t>
      </w:r>
      <w:r w:rsidR="006E6214">
        <w:rPr>
          <w:i/>
          <w:iCs/>
          <w:sz w:val="20"/>
          <w:szCs w:val="20"/>
        </w:rPr>
        <w:t>(</w:t>
      </w:r>
      <w:r w:rsidR="00753FF0">
        <w:rPr>
          <w:i/>
          <w:iCs/>
          <w:sz w:val="20"/>
          <w:szCs w:val="20"/>
        </w:rPr>
        <w:t>AF</w:t>
      </w:r>
      <w:r w:rsidR="006E6214">
        <w:rPr>
          <w:i/>
          <w:iCs/>
          <w:sz w:val="20"/>
          <w:szCs w:val="20"/>
        </w:rPr>
        <w:t xml:space="preserve">) </w:t>
      </w:r>
      <w:r w:rsidRPr="506038F2">
        <w:rPr>
          <w:i/>
          <w:iCs/>
          <w:sz w:val="20"/>
          <w:szCs w:val="20"/>
        </w:rPr>
        <w:t>et du Fonds Vert pour le Climat (GCF)</w:t>
      </w:r>
    </w:p>
    <w:p w14:paraId="5E79A813" w14:textId="77777777" w:rsidR="003B67EE" w:rsidRDefault="003B67EE" w:rsidP="003B67EE">
      <w:pPr>
        <w:spacing w:after="120"/>
        <w:jc w:val="center"/>
        <w:rPr>
          <w:b/>
          <w:color w:val="00B050"/>
        </w:rPr>
      </w:pPr>
      <w:r w:rsidRPr="00337FB2">
        <w:rPr>
          <w:rFonts w:ascii="Arial" w:hAnsi="Arial" w:cs="Arial"/>
          <w:b/>
          <w:noProof/>
          <w:lang w:val="en-US"/>
        </w:rPr>
        <w:drawing>
          <wp:anchor distT="0" distB="0" distL="114300" distR="114300" simplePos="0" relativeHeight="251661312" behindDoc="0" locked="0" layoutInCell="1" allowOverlap="1" wp14:anchorId="78A97423" wp14:editId="17D94EC4">
            <wp:simplePos x="0" y="0"/>
            <wp:positionH relativeFrom="column">
              <wp:posOffset>2445385</wp:posOffset>
            </wp:positionH>
            <wp:positionV relativeFrom="paragraph">
              <wp:posOffset>120015</wp:posOffset>
            </wp:positionV>
            <wp:extent cx="1303020" cy="781050"/>
            <wp:effectExtent l="0" t="0" r="0" b="0"/>
            <wp:wrapNone/>
            <wp:docPr id="1" name="Picture 1" descr="P:\Adaptation Fund\Marketing\Logo\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aptation Fund\Marketing\Logo\AF_logo.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261" t="22354" r="32882" b="41689"/>
                    <a:stretch/>
                  </pic:blipFill>
                  <pic:spPr bwMode="auto">
                    <a:xfrm>
                      <a:off x="0" y="0"/>
                      <a:ext cx="130302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31C06F" w14:textId="77777777" w:rsidR="003B67EE" w:rsidRDefault="003B67EE" w:rsidP="003B67EE">
      <w:pPr>
        <w:spacing w:after="120"/>
        <w:jc w:val="center"/>
        <w:rPr>
          <w:b/>
          <w:color w:val="00B050"/>
          <w:u w:val="single"/>
        </w:rPr>
      </w:pPr>
    </w:p>
    <w:p w14:paraId="1BB052DE" w14:textId="77777777" w:rsidR="003B67EE" w:rsidRDefault="003B67EE" w:rsidP="003B67EE">
      <w:pPr>
        <w:spacing w:after="120"/>
        <w:jc w:val="center"/>
        <w:rPr>
          <w:b/>
          <w:color w:val="00B050"/>
          <w:u w:val="single"/>
        </w:rPr>
      </w:pPr>
    </w:p>
    <w:p w14:paraId="5667E1E5" w14:textId="77777777" w:rsidR="003B67EE" w:rsidRDefault="003B67EE" w:rsidP="003B67EE">
      <w:pPr>
        <w:spacing w:after="120"/>
        <w:jc w:val="center"/>
        <w:rPr>
          <w:b/>
          <w:color w:val="00B050"/>
          <w:u w:val="single"/>
        </w:rPr>
      </w:pPr>
    </w:p>
    <w:p w14:paraId="6A51E076" w14:textId="77777777" w:rsidR="003B67EE" w:rsidRPr="00AD1850" w:rsidRDefault="003B67EE" w:rsidP="00AD1850">
      <w:pPr>
        <w:spacing w:after="120"/>
        <w:jc w:val="both"/>
        <w:rPr>
          <w:rFonts w:cstheme="minorHAnsi"/>
          <w:b/>
          <w:color w:val="00B050"/>
          <w:sz w:val="36"/>
          <w:szCs w:val="36"/>
          <w:u w:val="single"/>
          <w:lang w:val="en-US"/>
        </w:rPr>
      </w:pPr>
      <w:r w:rsidRPr="00AD1850">
        <w:rPr>
          <w:rFonts w:cstheme="minorHAnsi"/>
          <w:b/>
          <w:color w:val="00B050"/>
          <w:sz w:val="36"/>
          <w:szCs w:val="36"/>
          <w:u w:val="single"/>
          <w:lang w:val="en-US"/>
        </w:rPr>
        <w:t>ADAPTATION FUND 2020 NIE VIRTUAL COUNTRY EXCHANGE VISIT IN SENEGAL</w:t>
      </w:r>
    </w:p>
    <w:p w14:paraId="621CF9A3" w14:textId="77777777" w:rsidR="003B67EE" w:rsidRPr="00AD1850" w:rsidRDefault="003B67EE" w:rsidP="00AD1850">
      <w:pPr>
        <w:spacing w:after="120"/>
        <w:jc w:val="both"/>
        <w:rPr>
          <w:rFonts w:cstheme="minorHAnsi"/>
          <w:b/>
          <w:color w:val="00B050"/>
          <w:sz w:val="36"/>
          <w:szCs w:val="36"/>
          <w:u w:val="single"/>
          <w:lang w:val="en-US"/>
        </w:rPr>
      </w:pPr>
    </w:p>
    <w:p w14:paraId="0CA1DC34" w14:textId="77777777" w:rsidR="003B67EE" w:rsidRPr="00AD1850" w:rsidRDefault="003B67EE" w:rsidP="00AD1850">
      <w:pPr>
        <w:spacing w:after="120"/>
        <w:jc w:val="both"/>
        <w:rPr>
          <w:rFonts w:cstheme="minorHAnsi"/>
          <w:b/>
          <w:color w:val="00B050"/>
          <w:sz w:val="36"/>
          <w:szCs w:val="36"/>
          <w:u w:val="single"/>
          <w:lang w:val="en-US"/>
        </w:rPr>
      </w:pPr>
    </w:p>
    <w:p w14:paraId="38895F47" w14:textId="0B0589D5" w:rsidR="003B67EE" w:rsidRPr="00AD1850" w:rsidRDefault="00FC3003" w:rsidP="00861AC4">
      <w:pPr>
        <w:spacing w:after="120"/>
        <w:jc w:val="center"/>
        <w:rPr>
          <w:rFonts w:cstheme="minorHAnsi"/>
          <w:b/>
          <w:noProof/>
          <w:color w:val="00B050"/>
          <w:sz w:val="28"/>
          <w:lang w:val="en-US" w:eastAsia="fr-FR"/>
        </w:rPr>
      </w:pPr>
      <w:r w:rsidRPr="00AD1850">
        <w:rPr>
          <w:rFonts w:cstheme="minorHAnsi"/>
          <w:b/>
          <w:noProof/>
          <w:color w:val="00B050"/>
          <w:sz w:val="28"/>
          <w:lang w:val="en-US" w:eastAsia="fr-FR"/>
        </w:rPr>
        <w:t xml:space="preserve">Report of </w:t>
      </w:r>
      <w:r w:rsidR="003B67EE" w:rsidRPr="00AD1850">
        <w:rPr>
          <w:rFonts w:cstheme="minorHAnsi"/>
          <w:b/>
          <w:noProof/>
          <w:color w:val="00B050"/>
          <w:sz w:val="28"/>
          <w:lang w:val="en-US" w:eastAsia="fr-FR"/>
        </w:rPr>
        <w:t xml:space="preserve">Session </w:t>
      </w:r>
      <w:r w:rsidRPr="00AD1850">
        <w:rPr>
          <w:rFonts w:cstheme="minorHAnsi"/>
          <w:b/>
          <w:noProof/>
          <w:color w:val="00B050"/>
          <w:sz w:val="28"/>
          <w:lang w:val="en-US" w:eastAsia="fr-FR"/>
        </w:rPr>
        <w:t>2</w:t>
      </w:r>
    </w:p>
    <w:p w14:paraId="0918FCF7" w14:textId="77777777" w:rsidR="003B67EE" w:rsidRPr="00AD1850" w:rsidRDefault="003B67EE" w:rsidP="00861AC4">
      <w:pPr>
        <w:jc w:val="center"/>
        <w:rPr>
          <w:rFonts w:eastAsia="Times New Roman" w:cstheme="minorHAnsi"/>
          <w:sz w:val="28"/>
          <w:szCs w:val="28"/>
          <w:lang w:val="en-US"/>
        </w:rPr>
      </w:pPr>
      <w:r w:rsidRPr="00AD1850">
        <w:rPr>
          <w:rFonts w:eastAsia="Times New Roman" w:cstheme="minorHAnsi"/>
          <w:b/>
          <w:bCs/>
          <w:sz w:val="32"/>
          <w:szCs w:val="32"/>
          <w:lang w:val="en-US"/>
        </w:rPr>
        <w:t xml:space="preserve">Exchange webinar between project stakeholders and NIE participants </w:t>
      </w:r>
      <w:r w:rsidRPr="00AD1850">
        <w:rPr>
          <w:rFonts w:eastAsia="Times New Roman" w:cstheme="minorHAnsi"/>
          <w:sz w:val="28"/>
          <w:szCs w:val="28"/>
          <w:lang w:val="en-US"/>
        </w:rPr>
        <w:t>(Virtual country exchange in Senegal with drone)</w:t>
      </w:r>
    </w:p>
    <w:p w14:paraId="1EAD3EDD" w14:textId="7941199E" w:rsidR="003B67EE" w:rsidRPr="00AD1850" w:rsidRDefault="003B67EE" w:rsidP="00AD1850">
      <w:pPr>
        <w:jc w:val="both"/>
        <w:rPr>
          <w:rFonts w:eastAsia="Times New Roman" w:cstheme="minorHAnsi"/>
          <w:b/>
          <w:bCs/>
          <w:sz w:val="32"/>
          <w:szCs w:val="32"/>
          <w:lang w:val="en-US"/>
        </w:rPr>
      </w:pPr>
    </w:p>
    <w:p w14:paraId="7751616C" w14:textId="77777777" w:rsidR="003B67EE" w:rsidRPr="00AD1850" w:rsidRDefault="003B67EE" w:rsidP="00AD1850">
      <w:pPr>
        <w:spacing w:after="120"/>
        <w:jc w:val="both"/>
        <w:rPr>
          <w:rFonts w:cstheme="minorHAnsi"/>
          <w:lang w:val="en-US"/>
        </w:rPr>
      </w:pPr>
    </w:p>
    <w:p w14:paraId="081374D5" w14:textId="77777777" w:rsidR="003B67EE" w:rsidRPr="00AD1850" w:rsidRDefault="003B67EE" w:rsidP="00AD1850">
      <w:pPr>
        <w:spacing w:after="120"/>
        <w:jc w:val="both"/>
        <w:rPr>
          <w:rFonts w:cstheme="minorHAnsi"/>
          <w:lang w:val="en-US"/>
        </w:rPr>
      </w:pPr>
    </w:p>
    <w:p w14:paraId="6D75C7F3" w14:textId="77777777" w:rsidR="003B67EE" w:rsidRPr="00AD1850" w:rsidRDefault="003B67EE" w:rsidP="00AD1850">
      <w:pPr>
        <w:spacing w:after="120"/>
        <w:jc w:val="both"/>
        <w:rPr>
          <w:rFonts w:cstheme="minorHAnsi"/>
          <w:lang w:val="en-US"/>
        </w:rPr>
      </w:pPr>
    </w:p>
    <w:p w14:paraId="5A84946F" w14:textId="77777777" w:rsidR="003B67EE" w:rsidRPr="00AD1850" w:rsidRDefault="003B67EE" w:rsidP="00AD1850">
      <w:pPr>
        <w:spacing w:after="120"/>
        <w:jc w:val="both"/>
        <w:rPr>
          <w:rFonts w:cstheme="minorHAnsi"/>
          <w:lang w:val="en-US"/>
        </w:rPr>
      </w:pPr>
    </w:p>
    <w:p w14:paraId="2B3F5A8A" w14:textId="77777777" w:rsidR="003B67EE" w:rsidRPr="00AD1850" w:rsidRDefault="003B67EE" w:rsidP="00AD1850">
      <w:pPr>
        <w:spacing w:after="120"/>
        <w:jc w:val="both"/>
        <w:rPr>
          <w:rFonts w:cstheme="minorHAnsi"/>
          <w:lang w:val="en-US"/>
        </w:rPr>
      </w:pPr>
    </w:p>
    <w:p w14:paraId="38812F68" w14:textId="514612E2" w:rsidR="003B67EE" w:rsidRPr="00AD1850" w:rsidRDefault="00FC3003" w:rsidP="00AD1850">
      <w:pPr>
        <w:spacing w:after="120"/>
        <w:jc w:val="both"/>
        <w:rPr>
          <w:rFonts w:cstheme="minorHAnsi"/>
          <w:lang w:val="en-US"/>
        </w:rPr>
      </w:pPr>
      <w:r w:rsidRPr="00AD1850">
        <w:rPr>
          <w:rFonts w:cstheme="minorHAnsi"/>
          <w:lang w:val="en-US"/>
        </w:rPr>
        <w:t>December 3rd</w:t>
      </w:r>
      <w:proofErr w:type="gramStart"/>
      <w:r w:rsidR="003B67EE" w:rsidRPr="00AD1850">
        <w:rPr>
          <w:rFonts w:cstheme="minorHAnsi"/>
          <w:lang w:val="en-US"/>
        </w:rPr>
        <w:t xml:space="preserve"> 2020</w:t>
      </w:r>
      <w:proofErr w:type="gramEnd"/>
    </w:p>
    <w:p w14:paraId="4F04895D" w14:textId="77777777" w:rsidR="003B67EE" w:rsidRPr="00AD1850" w:rsidRDefault="003B67EE" w:rsidP="00AD1850">
      <w:pPr>
        <w:spacing w:after="120"/>
        <w:jc w:val="both"/>
        <w:rPr>
          <w:rFonts w:cstheme="minorHAnsi"/>
          <w:lang w:val="en-US"/>
        </w:rPr>
      </w:pPr>
    </w:p>
    <w:p w14:paraId="7C1693CA" w14:textId="77777777" w:rsidR="003B67EE" w:rsidRPr="00AD1850" w:rsidRDefault="003B67EE" w:rsidP="00AD1850">
      <w:pPr>
        <w:spacing w:after="120"/>
        <w:jc w:val="both"/>
        <w:rPr>
          <w:rFonts w:cstheme="minorHAnsi"/>
          <w:lang w:val="en-US"/>
        </w:rPr>
      </w:pPr>
      <w:r w:rsidRPr="00AD1850">
        <w:rPr>
          <w:rFonts w:cstheme="minorHAnsi"/>
          <w:noProof/>
          <w:lang w:val="en-US"/>
        </w:rPr>
        <w:drawing>
          <wp:anchor distT="0" distB="0" distL="114300" distR="114300" simplePos="0" relativeHeight="251659264" behindDoc="0" locked="0" layoutInCell="1" allowOverlap="1" wp14:anchorId="06AF65FC" wp14:editId="11E8318B">
            <wp:simplePos x="0" y="0"/>
            <wp:positionH relativeFrom="column">
              <wp:posOffset>3044190</wp:posOffset>
            </wp:positionH>
            <wp:positionV relativeFrom="paragraph">
              <wp:posOffset>193675</wp:posOffset>
            </wp:positionV>
            <wp:extent cx="3116580" cy="1083945"/>
            <wp:effectExtent l="0" t="0" r="762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r="864"/>
                    <a:stretch/>
                  </pic:blipFill>
                  <pic:spPr bwMode="auto">
                    <a:xfrm>
                      <a:off x="0" y="0"/>
                      <a:ext cx="3116580" cy="1083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30B8E1" w14:textId="77777777" w:rsidR="003B67EE" w:rsidRPr="00AD1850" w:rsidRDefault="003B67EE" w:rsidP="00AD1850">
      <w:pPr>
        <w:tabs>
          <w:tab w:val="left" w:pos="9570"/>
        </w:tabs>
        <w:spacing w:after="120"/>
        <w:jc w:val="both"/>
        <w:rPr>
          <w:rFonts w:cstheme="minorHAnsi"/>
          <w:lang w:val="en-US"/>
        </w:rPr>
      </w:pPr>
      <w:r w:rsidRPr="00AD1850">
        <w:rPr>
          <w:rFonts w:cstheme="minorHAnsi"/>
          <w:noProof/>
          <w:lang w:val="en-US"/>
        </w:rPr>
        <w:drawing>
          <wp:anchor distT="0" distB="0" distL="114300" distR="114300" simplePos="0" relativeHeight="251660288" behindDoc="0" locked="0" layoutInCell="1" allowOverlap="1" wp14:anchorId="13C14F6E" wp14:editId="7A10EFB2">
            <wp:simplePos x="0" y="0"/>
            <wp:positionH relativeFrom="column">
              <wp:posOffset>-644525</wp:posOffset>
            </wp:positionH>
            <wp:positionV relativeFrom="paragraph">
              <wp:posOffset>70485</wp:posOffset>
            </wp:positionV>
            <wp:extent cx="2116746" cy="8027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_Logo NV.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6746" cy="802700"/>
                    </a:xfrm>
                    <a:prstGeom prst="rect">
                      <a:avLst/>
                    </a:prstGeom>
                  </pic:spPr>
                </pic:pic>
              </a:graphicData>
            </a:graphic>
            <wp14:sizeRelH relativeFrom="margin">
              <wp14:pctWidth>0</wp14:pctWidth>
            </wp14:sizeRelH>
            <wp14:sizeRelV relativeFrom="margin">
              <wp14:pctHeight>0</wp14:pctHeight>
            </wp14:sizeRelV>
          </wp:anchor>
        </w:drawing>
      </w:r>
    </w:p>
    <w:p w14:paraId="2D313308" w14:textId="77777777" w:rsidR="003B67EE" w:rsidRPr="00AD1850" w:rsidRDefault="003B67EE" w:rsidP="00AD1850">
      <w:pPr>
        <w:spacing w:after="120"/>
        <w:jc w:val="both"/>
        <w:rPr>
          <w:rFonts w:cstheme="minorHAnsi"/>
          <w:lang w:val="en-US"/>
        </w:rPr>
      </w:pPr>
    </w:p>
    <w:p w14:paraId="537F8296" w14:textId="77777777" w:rsidR="003B67EE" w:rsidRPr="00AD1850" w:rsidRDefault="003B67EE" w:rsidP="00AD1850">
      <w:pPr>
        <w:spacing w:after="120"/>
        <w:jc w:val="both"/>
        <w:rPr>
          <w:rFonts w:cstheme="minorHAnsi"/>
          <w:lang w:val="en-US"/>
        </w:rPr>
      </w:pPr>
    </w:p>
    <w:p w14:paraId="5DC195AC" w14:textId="77777777" w:rsidR="003B67EE" w:rsidRPr="00AD1850" w:rsidRDefault="003B67EE" w:rsidP="00AD1850">
      <w:pPr>
        <w:spacing w:after="120"/>
        <w:jc w:val="both"/>
        <w:rPr>
          <w:rFonts w:cstheme="minorHAnsi"/>
          <w:lang w:val="en-US"/>
        </w:rPr>
      </w:pPr>
    </w:p>
    <w:p w14:paraId="6697D7E0" w14:textId="69880731" w:rsidR="003B67EE" w:rsidRPr="00AD1850" w:rsidRDefault="003B67EE" w:rsidP="00AD1850">
      <w:pPr>
        <w:jc w:val="both"/>
        <w:rPr>
          <w:rFonts w:cstheme="minorHAnsi"/>
          <w:b/>
          <w:lang w:val="en-US"/>
        </w:rPr>
      </w:pPr>
      <w:r w:rsidRPr="00AD1850">
        <w:rPr>
          <w:rFonts w:cstheme="minorHAnsi"/>
          <w:b/>
          <w:lang w:val="en-US"/>
        </w:rPr>
        <w:t xml:space="preserve">                                                                                                                                                                                                         </w:t>
      </w:r>
      <w:hyperlink r:id="rId17" w:history="1">
        <w:r w:rsidRPr="00AD1850">
          <w:rPr>
            <w:rStyle w:val="Hyperlink"/>
            <w:rFonts w:cstheme="minorHAnsi"/>
            <w:lang w:val="en-US"/>
          </w:rPr>
          <w:t>www.cse.sn</w:t>
        </w:r>
      </w:hyperlink>
      <w:bookmarkEnd w:id="0"/>
    </w:p>
    <w:p w14:paraId="6A4197E5" w14:textId="77777777" w:rsidR="003B67EE" w:rsidRPr="00AD1850" w:rsidRDefault="003B67EE" w:rsidP="00AD1850">
      <w:pPr>
        <w:pStyle w:val="Heading1"/>
        <w:numPr>
          <w:ilvl w:val="0"/>
          <w:numId w:val="0"/>
        </w:numPr>
        <w:ind w:left="432"/>
        <w:jc w:val="both"/>
        <w:rPr>
          <w:rFonts w:asciiTheme="minorHAnsi" w:eastAsia="Times New Roman" w:hAnsiTheme="minorHAnsi" w:cstheme="minorHAnsi"/>
          <w:lang w:val="en-US"/>
        </w:rPr>
      </w:pPr>
      <w:r w:rsidRPr="00AD1850">
        <w:rPr>
          <w:rFonts w:asciiTheme="minorHAnsi" w:eastAsia="Times New Roman" w:hAnsiTheme="minorHAnsi" w:cstheme="minorHAnsi"/>
          <w:lang w:val="en-US"/>
        </w:rPr>
        <w:lastRenderedPageBreak/>
        <w:t xml:space="preserve">Introduction </w:t>
      </w:r>
    </w:p>
    <w:p w14:paraId="3A553777" w14:textId="799236BF" w:rsidR="00FC3003" w:rsidRPr="00AD1850" w:rsidRDefault="00FC3003" w:rsidP="78F7332A">
      <w:pPr>
        <w:jc w:val="both"/>
        <w:rPr>
          <w:rFonts w:eastAsia="Times New Roman"/>
          <w:sz w:val="24"/>
          <w:szCs w:val="24"/>
          <w:lang w:val="en-US"/>
        </w:rPr>
      </w:pPr>
      <w:r w:rsidRPr="78F7332A">
        <w:rPr>
          <w:rFonts w:eastAsia="Times New Roman"/>
          <w:sz w:val="24"/>
          <w:szCs w:val="24"/>
          <w:lang w:val="en-US"/>
        </w:rPr>
        <w:t xml:space="preserve">At its thirtieth meeting, the Adaptation Fund Board approved the Fund's </w:t>
      </w:r>
      <w:r w:rsidR="3AE45637" w:rsidRPr="78F7332A">
        <w:rPr>
          <w:rFonts w:eastAsia="Times New Roman"/>
          <w:sz w:val="24"/>
          <w:szCs w:val="24"/>
          <w:lang w:val="en-US"/>
        </w:rPr>
        <w:t>Medium-Term</w:t>
      </w:r>
      <w:r w:rsidRPr="78F7332A">
        <w:rPr>
          <w:rFonts w:eastAsia="Times New Roman"/>
          <w:sz w:val="24"/>
          <w:szCs w:val="24"/>
          <w:lang w:val="en-US"/>
        </w:rPr>
        <w:t xml:space="preserve"> Strategy (</w:t>
      </w:r>
      <w:r w:rsidR="006E6214">
        <w:rPr>
          <w:rFonts w:eastAsia="Times New Roman"/>
          <w:sz w:val="24"/>
          <w:szCs w:val="24"/>
          <w:lang w:val="en-US"/>
        </w:rPr>
        <w:t>MTS</w:t>
      </w:r>
      <w:r w:rsidRPr="78F7332A">
        <w:rPr>
          <w:rFonts w:eastAsia="Times New Roman"/>
          <w:sz w:val="24"/>
          <w:szCs w:val="24"/>
          <w:lang w:val="en-US"/>
        </w:rPr>
        <w:t>) by decision B.30 / 42. The medium-term strategy should be implemented within the framework of 3 strategic axes: Action, Innovation and Learning</w:t>
      </w:r>
    </w:p>
    <w:p w14:paraId="1F95C03B" w14:textId="752B5811" w:rsidR="003D3258" w:rsidRPr="00AD1850" w:rsidRDefault="00FC3003" w:rsidP="78F7332A">
      <w:pPr>
        <w:jc w:val="both"/>
        <w:rPr>
          <w:rFonts w:eastAsia="Times New Roman"/>
          <w:sz w:val="24"/>
          <w:szCs w:val="24"/>
          <w:lang w:val="en-US"/>
        </w:rPr>
      </w:pPr>
      <w:r w:rsidRPr="78F7332A">
        <w:rPr>
          <w:rFonts w:eastAsia="Times New Roman"/>
          <w:sz w:val="24"/>
          <w:szCs w:val="24"/>
          <w:lang w:val="en-US"/>
        </w:rPr>
        <w:t xml:space="preserve">The objective of the country exchange visits within the framework of the </w:t>
      </w:r>
      <w:r w:rsidR="1C6FFCA9" w:rsidRPr="78F7332A">
        <w:rPr>
          <w:rFonts w:eastAsia="Times New Roman"/>
          <w:sz w:val="24"/>
          <w:szCs w:val="24"/>
          <w:lang w:val="en-US"/>
        </w:rPr>
        <w:t xml:space="preserve">readiness </w:t>
      </w:r>
      <w:r w:rsidRPr="78F7332A">
        <w:rPr>
          <w:rFonts w:eastAsia="Times New Roman"/>
          <w:sz w:val="24"/>
          <w:szCs w:val="24"/>
          <w:lang w:val="en-US"/>
        </w:rPr>
        <w:t>program is to strengthen the capacity of accredited National Implementing Entities (NIEs) to design, develop and implement projects b</w:t>
      </w:r>
      <w:r w:rsidR="00C851B7" w:rsidRPr="78F7332A">
        <w:rPr>
          <w:rFonts w:eastAsia="Times New Roman"/>
          <w:sz w:val="24"/>
          <w:szCs w:val="24"/>
          <w:lang w:val="en-US"/>
        </w:rPr>
        <w:t xml:space="preserve">y facilitating interaction and </w:t>
      </w:r>
      <w:r w:rsidRPr="78F7332A">
        <w:rPr>
          <w:rFonts w:eastAsia="Times New Roman"/>
          <w:sz w:val="24"/>
          <w:szCs w:val="24"/>
          <w:lang w:val="en-US"/>
        </w:rPr>
        <w:t>engagement with project stakeholders, and facilitating the benchmarking of these NIEs for an Adaptation Fund project in a sector or model of interest.</w:t>
      </w:r>
    </w:p>
    <w:p w14:paraId="6169BB5E" w14:textId="794B48C0" w:rsidR="00FC3003" w:rsidRPr="00AD1850" w:rsidRDefault="00FC3003" w:rsidP="00AD1850">
      <w:pPr>
        <w:jc w:val="both"/>
        <w:rPr>
          <w:rFonts w:eastAsia="Times New Roman" w:cstheme="minorHAnsi"/>
          <w:sz w:val="24"/>
          <w:szCs w:val="24"/>
          <w:lang w:val="en-US"/>
        </w:rPr>
      </w:pPr>
      <w:r w:rsidRPr="00AD1850">
        <w:rPr>
          <w:rFonts w:eastAsia="Times New Roman" w:cstheme="minorHAnsi"/>
          <w:sz w:val="24"/>
          <w:szCs w:val="24"/>
          <w:lang w:val="en-US"/>
        </w:rPr>
        <w:t>It is in this context that Senegal hosted the second country exchange visit. In the context of the health crisis due to the Covid</w:t>
      </w:r>
      <w:r w:rsidR="006E6214">
        <w:rPr>
          <w:rFonts w:eastAsia="Times New Roman" w:cstheme="minorHAnsi"/>
          <w:sz w:val="24"/>
          <w:szCs w:val="24"/>
          <w:lang w:val="en-US"/>
        </w:rPr>
        <w:t>-</w:t>
      </w:r>
      <w:r w:rsidRPr="00AD1850">
        <w:rPr>
          <w:rFonts w:eastAsia="Times New Roman" w:cstheme="minorHAnsi"/>
          <w:sz w:val="24"/>
          <w:szCs w:val="24"/>
          <w:lang w:val="en-US"/>
        </w:rPr>
        <w:t>19 pandemic, the exchange visit was held virtually, as a webinar</w:t>
      </w:r>
      <w:r w:rsidR="00D06237" w:rsidRPr="00AD1850">
        <w:rPr>
          <w:rFonts w:eastAsia="Times New Roman" w:cstheme="minorHAnsi"/>
          <w:sz w:val="24"/>
          <w:szCs w:val="24"/>
          <w:lang w:val="en-US"/>
        </w:rPr>
        <w:t>, in</w:t>
      </w:r>
      <w:r w:rsidRPr="00AD1850">
        <w:rPr>
          <w:rFonts w:eastAsia="Times New Roman" w:cstheme="minorHAnsi"/>
          <w:sz w:val="24"/>
          <w:szCs w:val="24"/>
          <w:lang w:val="en-US"/>
        </w:rPr>
        <w:t xml:space="preserve"> the premises of the Centre de Suivi Ecologique (CSE).</w:t>
      </w:r>
    </w:p>
    <w:p w14:paraId="22943B0B" w14:textId="1ADE6DD4" w:rsidR="00705903" w:rsidRPr="00AD1850" w:rsidRDefault="00705903" w:rsidP="00AD1850">
      <w:pPr>
        <w:jc w:val="both"/>
        <w:rPr>
          <w:rFonts w:eastAsia="Times New Roman" w:cstheme="minorHAnsi"/>
          <w:sz w:val="24"/>
          <w:szCs w:val="24"/>
          <w:lang w:val="en-US"/>
        </w:rPr>
      </w:pPr>
      <w:r w:rsidRPr="00AD1850">
        <w:rPr>
          <w:rFonts w:eastAsia="Times New Roman" w:cstheme="minorHAnsi"/>
          <w:sz w:val="24"/>
          <w:szCs w:val="24"/>
          <w:lang w:val="en-US"/>
        </w:rPr>
        <w:t xml:space="preserve">The objective of this virtual exchange visit </w:t>
      </w:r>
      <w:r w:rsidR="00E31A1B">
        <w:rPr>
          <w:rFonts w:eastAsia="Times New Roman" w:cstheme="minorHAnsi"/>
          <w:sz w:val="24"/>
          <w:szCs w:val="24"/>
          <w:lang w:val="en-US"/>
        </w:rPr>
        <w:t>was</w:t>
      </w:r>
      <w:r w:rsidR="00E31A1B" w:rsidRPr="00AD1850">
        <w:rPr>
          <w:rFonts w:eastAsia="Times New Roman" w:cstheme="minorHAnsi"/>
          <w:sz w:val="24"/>
          <w:szCs w:val="24"/>
          <w:lang w:val="en-US"/>
        </w:rPr>
        <w:t xml:space="preserve"> </w:t>
      </w:r>
      <w:r w:rsidRPr="00AD1850">
        <w:rPr>
          <w:rFonts w:eastAsia="Times New Roman" w:cstheme="minorHAnsi"/>
          <w:sz w:val="24"/>
          <w:szCs w:val="24"/>
          <w:lang w:val="en-US"/>
        </w:rPr>
        <w:t>to share Senegal's experience in the fight against coastal erosion and disaster risk reduction</w:t>
      </w:r>
      <w:r w:rsidR="00B21847">
        <w:rPr>
          <w:rFonts w:eastAsia="Times New Roman" w:cstheme="minorHAnsi"/>
          <w:sz w:val="24"/>
          <w:szCs w:val="24"/>
          <w:lang w:val="en-US"/>
        </w:rPr>
        <w:t xml:space="preserve"> based on CSE’s Adaptation Fund funded project: </w:t>
      </w:r>
      <w:r w:rsidR="009D4536" w:rsidRPr="009D4536">
        <w:rPr>
          <w:rFonts w:eastAsia="Times New Roman" w:cstheme="minorHAnsi"/>
          <w:sz w:val="24"/>
          <w:szCs w:val="24"/>
          <w:lang w:val="en-US"/>
        </w:rPr>
        <w:t>Adaptation to coastal erosion in vulnerable areas and a second World Bank project titled: Coastal risk monitoring and soft solutions in Benin, Senegal and Togo which was financed with a contribution from France through the French Environment Fund</w:t>
      </w:r>
      <w:r w:rsidRPr="00AD1850">
        <w:rPr>
          <w:rFonts w:eastAsia="Times New Roman" w:cstheme="minorHAnsi"/>
          <w:sz w:val="24"/>
          <w:szCs w:val="24"/>
          <w:lang w:val="en-US"/>
        </w:rPr>
        <w:t>.</w:t>
      </w:r>
    </w:p>
    <w:p w14:paraId="55B8C091" w14:textId="3DF21405" w:rsidR="003B67EE" w:rsidRPr="00AD1850" w:rsidRDefault="00705903" w:rsidP="78F7332A">
      <w:pPr>
        <w:jc w:val="both"/>
        <w:rPr>
          <w:b/>
          <w:bCs/>
          <w:lang w:val="en-US"/>
        </w:rPr>
      </w:pPr>
      <w:r w:rsidRPr="42D0CCDC">
        <w:rPr>
          <w:rFonts w:eastAsia="Times New Roman"/>
          <w:sz w:val="24"/>
          <w:szCs w:val="24"/>
          <w:lang w:val="en-US"/>
        </w:rPr>
        <w:t xml:space="preserve">In order to deal with these two issues as exhaustively as possible, the webinar sessions </w:t>
      </w:r>
      <w:r w:rsidR="00717EA0" w:rsidRPr="42D0CCDC">
        <w:rPr>
          <w:rFonts w:eastAsia="Times New Roman"/>
          <w:sz w:val="24"/>
          <w:szCs w:val="24"/>
          <w:lang w:val="en-US"/>
        </w:rPr>
        <w:t xml:space="preserve">were </w:t>
      </w:r>
      <w:r w:rsidRPr="42D0CCDC">
        <w:rPr>
          <w:rFonts w:eastAsia="Times New Roman"/>
          <w:sz w:val="24"/>
          <w:szCs w:val="24"/>
          <w:lang w:val="en-US"/>
        </w:rPr>
        <w:t>subdivided into three days (</w:t>
      </w:r>
      <w:r w:rsidR="00717EA0" w:rsidRPr="42D0CCDC">
        <w:rPr>
          <w:rFonts w:eastAsia="Times New Roman"/>
          <w:sz w:val="24"/>
          <w:szCs w:val="24"/>
          <w:lang w:val="en-US"/>
        </w:rPr>
        <w:t>Please see</w:t>
      </w:r>
      <w:r w:rsidRPr="42D0CCDC">
        <w:rPr>
          <w:rFonts w:eastAsia="Times New Roman"/>
          <w:sz w:val="24"/>
          <w:szCs w:val="24"/>
          <w:lang w:val="en-US"/>
        </w:rPr>
        <w:t xml:space="preserve"> </w:t>
      </w:r>
      <w:r w:rsidR="009F4A3C" w:rsidRPr="42D0CCDC">
        <w:rPr>
          <w:rFonts w:eastAsia="Times New Roman"/>
          <w:sz w:val="24"/>
          <w:szCs w:val="24"/>
          <w:lang w:val="en-US"/>
        </w:rPr>
        <w:t>a</w:t>
      </w:r>
      <w:r w:rsidRPr="42D0CCDC">
        <w:rPr>
          <w:rFonts w:eastAsia="Times New Roman"/>
          <w:sz w:val="24"/>
          <w:szCs w:val="24"/>
          <w:lang w:val="en-US"/>
        </w:rPr>
        <w:t xml:space="preserve">genda in the appendix). In addition to these live sessions with the various representatives of the national implementing entities </w:t>
      </w:r>
      <w:r w:rsidR="7AB355FA" w:rsidRPr="42D0CCDC">
        <w:rPr>
          <w:rFonts w:eastAsia="Times New Roman"/>
          <w:sz w:val="24"/>
          <w:szCs w:val="24"/>
          <w:lang w:val="en-US"/>
        </w:rPr>
        <w:t>which included</w:t>
      </w:r>
      <w:r w:rsidRPr="42D0CCDC">
        <w:rPr>
          <w:rFonts w:eastAsia="Times New Roman"/>
          <w:sz w:val="24"/>
          <w:szCs w:val="24"/>
          <w:lang w:val="en-US"/>
        </w:rPr>
        <w:t xml:space="preserve"> discussion and question</w:t>
      </w:r>
      <w:r w:rsidR="3D016B95" w:rsidRPr="42D0CCDC">
        <w:rPr>
          <w:rFonts w:eastAsia="Times New Roman"/>
          <w:sz w:val="24"/>
          <w:szCs w:val="24"/>
          <w:lang w:val="en-US"/>
        </w:rPr>
        <w:t xml:space="preserve"> and answer session</w:t>
      </w:r>
      <w:r w:rsidRPr="42D0CCDC">
        <w:rPr>
          <w:rFonts w:eastAsia="Times New Roman"/>
          <w:sz w:val="24"/>
          <w:szCs w:val="24"/>
          <w:lang w:val="en-US"/>
        </w:rPr>
        <w:t>, a documentary film was produced. The film look</w:t>
      </w:r>
      <w:r w:rsidR="0113E17E" w:rsidRPr="42D0CCDC">
        <w:rPr>
          <w:rFonts w:eastAsia="Times New Roman"/>
          <w:sz w:val="24"/>
          <w:szCs w:val="24"/>
          <w:lang w:val="en-US"/>
        </w:rPr>
        <w:t>ed</w:t>
      </w:r>
      <w:r w:rsidRPr="42D0CCDC">
        <w:rPr>
          <w:rFonts w:eastAsia="Times New Roman"/>
          <w:sz w:val="24"/>
          <w:szCs w:val="24"/>
          <w:lang w:val="en-US"/>
        </w:rPr>
        <w:t xml:space="preserve"> back on Senegal’s experience through the CSE in </w:t>
      </w:r>
      <w:r w:rsidR="507185EA" w:rsidRPr="42D0CCDC">
        <w:rPr>
          <w:rFonts w:eastAsia="Times New Roman"/>
          <w:sz w:val="24"/>
          <w:szCs w:val="24"/>
          <w:lang w:val="en-US"/>
        </w:rPr>
        <w:t xml:space="preserve">their </w:t>
      </w:r>
      <w:r w:rsidRPr="42D0CCDC">
        <w:rPr>
          <w:rFonts w:eastAsia="Times New Roman"/>
          <w:sz w:val="24"/>
          <w:szCs w:val="24"/>
          <w:lang w:val="en-US"/>
        </w:rPr>
        <w:t xml:space="preserve">fight against erosion and the construction of works to rehabilitate the beaches in </w:t>
      </w:r>
      <w:proofErr w:type="spellStart"/>
      <w:r w:rsidRPr="42D0CCDC">
        <w:rPr>
          <w:rFonts w:eastAsia="Times New Roman"/>
          <w:sz w:val="24"/>
          <w:szCs w:val="24"/>
          <w:lang w:val="en-US"/>
        </w:rPr>
        <w:t>Saly</w:t>
      </w:r>
      <w:proofErr w:type="spellEnd"/>
      <w:r w:rsidRPr="42D0CCDC">
        <w:rPr>
          <w:rFonts w:eastAsia="Times New Roman"/>
          <w:sz w:val="24"/>
          <w:szCs w:val="24"/>
          <w:lang w:val="en-US"/>
        </w:rPr>
        <w:t xml:space="preserve"> and to protect housing and socio-cultural infrastructure in </w:t>
      </w:r>
      <w:proofErr w:type="spellStart"/>
      <w:r w:rsidRPr="42D0CCDC">
        <w:rPr>
          <w:rFonts w:eastAsia="Times New Roman"/>
          <w:sz w:val="24"/>
          <w:szCs w:val="24"/>
          <w:lang w:val="en-US"/>
        </w:rPr>
        <w:t>Rufisque</w:t>
      </w:r>
      <w:proofErr w:type="spellEnd"/>
      <w:r w:rsidRPr="42D0CCDC">
        <w:rPr>
          <w:rFonts w:eastAsia="Times New Roman"/>
          <w:sz w:val="24"/>
          <w:szCs w:val="24"/>
          <w:lang w:val="en-US"/>
        </w:rPr>
        <w:t xml:space="preserve"> </w:t>
      </w:r>
      <w:proofErr w:type="spellStart"/>
      <w:r w:rsidRPr="42D0CCDC">
        <w:rPr>
          <w:rFonts w:eastAsia="Times New Roman"/>
          <w:sz w:val="24"/>
          <w:szCs w:val="24"/>
          <w:lang w:val="en-US"/>
        </w:rPr>
        <w:t>Thiawlène</w:t>
      </w:r>
      <w:proofErr w:type="spellEnd"/>
      <w:r w:rsidRPr="42D0CCDC">
        <w:rPr>
          <w:rFonts w:eastAsia="Times New Roman"/>
          <w:sz w:val="24"/>
          <w:szCs w:val="24"/>
          <w:lang w:val="en-US"/>
        </w:rPr>
        <w:t xml:space="preserve"> Est.</w:t>
      </w:r>
    </w:p>
    <w:p w14:paraId="2BC06693" w14:textId="7B0D0B8F" w:rsidR="003B67EE" w:rsidRPr="00AD1850" w:rsidRDefault="00705903" w:rsidP="00AD1850">
      <w:pPr>
        <w:pStyle w:val="Heading1"/>
        <w:numPr>
          <w:ilvl w:val="0"/>
          <w:numId w:val="2"/>
        </w:numPr>
        <w:jc w:val="both"/>
        <w:rPr>
          <w:rFonts w:asciiTheme="minorHAnsi" w:hAnsiTheme="minorHAnsi" w:cstheme="minorHAnsi"/>
          <w:bCs/>
        </w:rPr>
      </w:pPr>
      <w:r w:rsidRPr="00AD1850">
        <w:rPr>
          <w:rFonts w:asciiTheme="minorHAnsi" w:hAnsiTheme="minorHAnsi" w:cstheme="minorHAnsi"/>
          <w:bCs/>
        </w:rPr>
        <w:t>Course of</w:t>
      </w:r>
      <w:r w:rsidR="003B67EE" w:rsidRPr="00AD1850">
        <w:rPr>
          <w:rFonts w:asciiTheme="minorHAnsi" w:hAnsiTheme="minorHAnsi" w:cstheme="minorHAnsi"/>
          <w:bCs/>
        </w:rPr>
        <w:t xml:space="preserve"> session 2 </w:t>
      </w:r>
    </w:p>
    <w:p w14:paraId="0F2BDE76" w14:textId="77777777" w:rsidR="003B67EE" w:rsidRPr="00AD1850" w:rsidRDefault="003B67EE" w:rsidP="00AD1850">
      <w:pPr>
        <w:jc w:val="both"/>
        <w:rPr>
          <w:rFonts w:cstheme="minorHAnsi"/>
        </w:rPr>
      </w:pPr>
    </w:p>
    <w:p w14:paraId="21020C2B" w14:textId="0764B5FC" w:rsidR="003B67EE" w:rsidRPr="00AD1850" w:rsidRDefault="00705903" w:rsidP="00AD1850">
      <w:pPr>
        <w:pStyle w:val="Heading2"/>
        <w:jc w:val="both"/>
        <w:rPr>
          <w:rFonts w:asciiTheme="minorHAnsi" w:hAnsiTheme="minorHAnsi" w:cstheme="minorHAnsi"/>
          <w:bCs/>
        </w:rPr>
      </w:pPr>
      <w:proofErr w:type="spellStart"/>
      <w:r w:rsidRPr="00AD1850">
        <w:rPr>
          <w:rFonts w:asciiTheme="minorHAnsi" w:hAnsiTheme="minorHAnsi" w:cstheme="minorHAnsi"/>
          <w:bCs/>
        </w:rPr>
        <w:t>Opening</w:t>
      </w:r>
      <w:proofErr w:type="spellEnd"/>
      <w:r w:rsidRPr="00AD1850">
        <w:rPr>
          <w:rFonts w:asciiTheme="minorHAnsi" w:hAnsiTheme="minorHAnsi" w:cstheme="minorHAnsi"/>
          <w:bCs/>
        </w:rPr>
        <w:t xml:space="preserve"> of the</w:t>
      </w:r>
      <w:r w:rsidR="003B67EE" w:rsidRPr="00AD1850">
        <w:rPr>
          <w:rFonts w:asciiTheme="minorHAnsi" w:hAnsiTheme="minorHAnsi" w:cstheme="minorHAnsi"/>
          <w:bCs/>
        </w:rPr>
        <w:t xml:space="preserve"> session </w:t>
      </w:r>
    </w:p>
    <w:p w14:paraId="1E763E2E" w14:textId="2821854E" w:rsidR="003B47CD" w:rsidRPr="00AD1850" w:rsidRDefault="0028338C" w:rsidP="78F7332A">
      <w:pPr>
        <w:jc w:val="both"/>
        <w:rPr>
          <w:rFonts w:eastAsia="Times New Roman"/>
          <w:sz w:val="24"/>
          <w:szCs w:val="24"/>
          <w:lang w:val="en-US"/>
        </w:rPr>
      </w:pPr>
      <w:r w:rsidRPr="78F7332A">
        <w:rPr>
          <w:rFonts w:eastAsia="Times New Roman"/>
          <w:sz w:val="24"/>
          <w:szCs w:val="24"/>
          <w:lang w:val="en-US"/>
        </w:rPr>
        <w:t>The second session of the webinar was held o</w:t>
      </w:r>
      <w:r w:rsidR="003B47CD" w:rsidRPr="78F7332A">
        <w:rPr>
          <w:rFonts w:eastAsia="Times New Roman"/>
          <w:sz w:val="24"/>
          <w:szCs w:val="24"/>
          <w:lang w:val="en-US"/>
        </w:rPr>
        <w:t>n Thursday</w:t>
      </w:r>
      <w:r w:rsidR="31A2BDBD" w:rsidRPr="78F7332A">
        <w:rPr>
          <w:rFonts w:eastAsia="Times New Roman"/>
          <w:sz w:val="24"/>
          <w:szCs w:val="24"/>
          <w:lang w:val="en-US"/>
        </w:rPr>
        <w:t>,</w:t>
      </w:r>
      <w:r w:rsidR="003B47CD" w:rsidRPr="78F7332A">
        <w:rPr>
          <w:rFonts w:eastAsia="Times New Roman"/>
          <w:sz w:val="24"/>
          <w:szCs w:val="24"/>
          <w:lang w:val="en-US"/>
        </w:rPr>
        <w:t xml:space="preserve"> 03 December 2020. The webinar started at 12 p.m. GMT for one hour and thirty minutes (1:30). It was mainly to allow the participating NIEs to exchange with the project actors, partners, beneficiaries through the presentations of different agencies working for the management and reduction of risks and disasters and the management of coastal erosion in Senegal.</w:t>
      </w:r>
    </w:p>
    <w:p w14:paraId="2A452A65" w14:textId="103C0A38" w:rsidR="003B67EE" w:rsidRPr="00AD1850" w:rsidRDefault="00591564" w:rsidP="78F7332A">
      <w:pPr>
        <w:jc w:val="both"/>
        <w:rPr>
          <w:sz w:val="24"/>
          <w:szCs w:val="24"/>
          <w:lang w:val="en-US"/>
        </w:rPr>
      </w:pPr>
      <w:r w:rsidRPr="78F7332A">
        <w:rPr>
          <w:rFonts w:eastAsia="Times New Roman"/>
          <w:sz w:val="24"/>
          <w:szCs w:val="24"/>
          <w:lang w:val="en-US"/>
        </w:rPr>
        <w:t>The opening of the session was made by M</w:t>
      </w:r>
      <w:r w:rsidR="00D06237" w:rsidRPr="78F7332A">
        <w:rPr>
          <w:rFonts w:eastAsia="Times New Roman"/>
          <w:sz w:val="24"/>
          <w:szCs w:val="24"/>
          <w:lang w:val="en-US"/>
        </w:rPr>
        <w:t>r</w:t>
      </w:r>
      <w:r w:rsidRPr="78F7332A">
        <w:rPr>
          <w:rFonts w:eastAsia="Times New Roman"/>
          <w:sz w:val="24"/>
          <w:szCs w:val="24"/>
          <w:lang w:val="en-US"/>
        </w:rPr>
        <w:t xml:space="preserve">s. SYLLA Aissata B. Sall, Head of the Climate Finance Unit </w:t>
      </w:r>
      <w:r w:rsidR="21B092AE" w:rsidRPr="78F7332A">
        <w:rPr>
          <w:rFonts w:eastAsia="Times New Roman"/>
          <w:sz w:val="24"/>
          <w:szCs w:val="24"/>
          <w:lang w:val="en-US"/>
        </w:rPr>
        <w:t>at CSE</w:t>
      </w:r>
      <w:r w:rsidRPr="78F7332A">
        <w:rPr>
          <w:rFonts w:eastAsia="Times New Roman"/>
          <w:sz w:val="24"/>
          <w:szCs w:val="24"/>
          <w:lang w:val="en-US"/>
        </w:rPr>
        <w:t xml:space="preserve">. She </w:t>
      </w:r>
      <w:r w:rsidR="0028338C" w:rsidRPr="78F7332A">
        <w:rPr>
          <w:rFonts w:eastAsia="Times New Roman"/>
          <w:sz w:val="24"/>
          <w:szCs w:val="24"/>
          <w:lang w:val="en-US"/>
        </w:rPr>
        <w:t xml:space="preserve">recalled </w:t>
      </w:r>
      <w:r w:rsidRPr="78F7332A">
        <w:rPr>
          <w:rFonts w:eastAsia="Times New Roman"/>
          <w:sz w:val="24"/>
          <w:szCs w:val="24"/>
          <w:lang w:val="en-US"/>
        </w:rPr>
        <w:t>the general objective of the virtual exchange visit and reviewed the activities planned for this second session.</w:t>
      </w:r>
    </w:p>
    <w:p w14:paraId="3A781FA9" w14:textId="77777777" w:rsidR="003B67EE" w:rsidRPr="00AD1850" w:rsidRDefault="003B67EE" w:rsidP="00AD1850">
      <w:pPr>
        <w:jc w:val="both"/>
        <w:rPr>
          <w:rFonts w:cstheme="minorHAnsi"/>
          <w:b/>
          <w:lang w:val="en-US"/>
        </w:rPr>
      </w:pPr>
    </w:p>
    <w:p w14:paraId="2D636E5D" w14:textId="34D91933" w:rsidR="003B67EE" w:rsidRPr="00AD1850" w:rsidRDefault="00591564" w:rsidP="00AD1850">
      <w:pPr>
        <w:pStyle w:val="Heading2"/>
        <w:jc w:val="both"/>
        <w:rPr>
          <w:rFonts w:asciiTheme="minorHAnsi" w:hAnsiTheme="minorHAnsi" w:cstheme="minorHAnsi"/>
          <w:lang w:val="en-US"/>
        </w:rPr>
      </w:pPr>
      <w:r w:rsidRPr="00AD1850">
        <w:rPr>
          <w:rFonts w:asciiTheme="minorHAnsi" w:hAnsiTheme="minorHAnsi" w:cstheme="minorHAnsi"/>
          <w:lang w:val="en-US"/>
        </w:rPr>
        <w:t>Pre</w:t>
      </w:r>
      <w:r w:rsidR="003B67EE" w:rsidRPr="00AD1850">
        <w:rPr>
          <w:rFonts w:asciiTheme="minorHAnsi" w:hAnsiTheme="minorHAnsi" w:cstheme="minorHAnsi"/>
          <w:lang w:val="en-US"/>
        </w:rPr>
        <w:t xml:space="preserve">sentations </w:t>
      </w:r>
      <w:r w:rsidRPr="00AD1850">
        <w:rPr>
          <w:rFonts w:asciiTheme="minorHAnsi" w:hAnsiTheme="minorHAnsi" w:cstheme="minorHAnsi"/>
          <w:lang w:val="en-US"/>
        </w:rPr>
        <w:t>made by the actors</w:t>
      </w:r>
      <w:r w:rsidR="003B67EE" w:rsidRPr="00AD1850">
        <w:rPr>
          <w:rFonts w:asciiTheme="minorHAnsi" w:hAnsiTheme="minorHAnsi" w:cstheme="minorHAnsi"/>
          <w:lang w:val="en-US"/>
        </w:rPr>
        <w:t xml:space="preserve"> </w:t>
      </w:r>
      <w:r w:rsidRPr="00AD1850">
        <w:rPr>
          <w:rFonts w:asciiTheme="minorHAnsi" w:hAnsiTheme="minorHAnsi" w:cstheme="minorHAnsi"/>
          <w:lang w:val="en-US"/>
        </w:rPr>
        <w:t>of the protection of the coastal area.</w:t>
      </w:r>
      <w:r w:rsidR="003B67EE" w:rsidRPr="00AD1850">
        <w:rPr>
          <w:rFonts w:asciiTheme="minorHAnsi" w:hAnsiTheme="minorHAnsi" w:cstheme="minorHAnsi"/>
          <w:lang w:val="en-US"/>
        </w:rPr>
        <w:t xml:space="preserve"> </w:t>
      </w:r>
    </w:p>
    <w:p w14:paraId="0829DB4A" w14:textId="77777777" w:rsidR="00E52019" w:rsidRPr="00E52019" w:rsidRDefault="00D06237" w:rsidP="003A5FD8">
      <w:pPr>
        <w:pStyle w:val="ListParagraph"/>
        <w:numPr>
          <w:ilvl w:val="0"/>
          <w:numId w:val="3"/>
        </w:numPr>
        <w:ind w:left="360"/>
        <w:jc w:val="both"/>
        <w:rPr>
          <w:rFonts w:cstheme="minorHAnsi"/>
          <w:sz w:val="24"/>
          <w:szCs w:val="24"/>
          <w:lang w:val="en-US"/>
        </w:rPr>
      </w:pPr>
      <w:r w:rsidRPr="00E52019">
        <w:rPr>
          <w:rFonts w:cstheme="minorHAnsi"/>
          <w:sz w:val="24"/>
          <w:szCs w:val="24"/>
          <w:lang w:val="en-US"/>
        </w:rPr>
        <w:t>Mrs.</w:t>
      </w:r>
      <w:r w:rsidR="00FF5AE7" w:rsidRPr="00E52019">
        <w:rPr>
          <w:rFonts w:cstheme="minorHAnsi"/>
          <w:sz w:val="24"/>
          <w:szCs w:val="24"/>
          <w:lang w:val="en-US"/>
        </w:rPr>
        <w:t xml:space="preserve"> </w:t>
      </w:r>
      <w:proofErr w:type="spellStart"/>
      <w:r w:rsidR="00FF5AE7" w:rsidRPr="00E52019">
        <w:rPr>
          <w:rFonts w:cstheme="minorHAnsi"/>
          <w:sz w:val="24"/>
          <w:szCs w:val="24"/>
          <w:lang w:val="en-US"/>
        </w:rPr>
        <w:t>Oumy</w:t>
      </w:r>
      <w:proofErr w:type="spellEnd"/>
      <w:r w:rsidR="00FF5AE7" w:rsidRPr="00E52019">
        <w:rPr>
          <w:rFonts w:cstheme="minorHAnsi"/>
          <w:sz w:val="24"/>
          <w:szCs w:val="24"/>
          <w:lang w:val="en-US"/>
        </w:rPr>
        <w:t xml:space="preserve"> KA, representative of</w:t>
      </w:r>
      <w:r w:rsidR="003B67EE" w:rsidRPr="00E52019">
        <w:rPr>
          <w:rFonts w:cstheme="minorHAnsi"/>
          <w:sz w:val="24"/>
          <w:szCs w:val="24"/>
          <w:lang w:val="en-US"/>
        </w:rPr>
        <w:t xml:space="preserve"> </w:t>
      </w:r>
      <w:r w:rsidR="003B67EE" w:rsidRPr="00E52019">
        <w:rPr>
          <w:rFonts w:cstheme="minorHAnsi"/>
          <w:i/>
          <w:sz w:val="24"/>
          <w:szCs w:val="24"/>
          <w:lang w:val="en-US"/>
        </w:rPr>
        <w:t xml:space="preserve">Haute </w:t>
      </w:r>
      <w:proofErr w:type="spellStart"/>
      <w:r w:rsidR="003B67EE" w:rsidRPr="00E52019">
        <w:rPr>
          <w:rFonts w:cstheme="minorHAnsi"/>
          <w:i/>
          <w:sz w:val="24"/>
          <w:szCs w:val="24"/>
          <w:lang w:val="en-US"/>
        </w:rPr>
        <w:t>Autorité</w:t>
      </w:r>
      <w:proofErr w:type="spellEnd"/>
      <w:r w:rsidR="003B67EE" w:rsidRPr="00E52019">
        <w:rPr>
          <w:rFonts w:cstheme="minorHAnsi"/>
          <w:i/>
          <w:sz w:val="24"/>
          <w:szCs w:val="24"/>
          <w:lang w:val="en-US"/>
        </w:rPr>
        <w:t xml:space="preserve"> </w:t>
      </w:r>
      <w:proofErr w:type="spellStart"/>
      <w:r w:rsidR="003B67EE" w:rsidRPr="00E52019">
        <w:rPr>
          <w:rFonts w:cstheme="minorHAnsi"/>
          <w:i/>
          <w:sz w:val="24"/>
          <w:szCs w:val="24"/>
          <w:lang w:val="en-US"/>
        </w:rPr>
        <w:t>chargée</w:t>
      </w:r>
      <w:proofErr w:type="spellEnd"/>
      <w:r w:rsidR="003B67EE" w:rsidRPr="00E52019">
        <w:rPr>
          <w:rFonts w:cstheme="minorHAnsi"/>
          <w:i/>
          <w:sz w:val="24"/>
          <w:szCs w:val="24"/>
          <w:lang w:val="en-US"/>
        </w:rPr>
        <w:t xml:space="preserve"> de la coordination de la </w:t>
      </w:r>
      <w:proofErr w:type="spellStart"/>
      <w:r w:rsidR="003B67EE" w:rsidRPr="00E52019">
        <w:rPr>
          <w:rFonts w:cstheme="minorHAnsi"/>
          <w:i/>
          <w:sz w:val="24"/>
          <w:szCs w:val="24"/>
          <w:lang w:val="en-US"/>
        </w:rPr>
        <w:t>Sécurité</w:t>
      </w:r>
      <w:proofErr w:type="spellEnd"/>
      <w:r w:rsidR="003B67EE" w:rsidRPr="00E52019">
        <w:rPr>
          <w:rFonts w:cstheme="minorHAnsi"/>
          <w:i/>
          <w:sz w:val="24"/>
          <w:szCs w:val="24"/>
          <w:lang w:val="en-US"/>
        </w:rPr>
        <w:t xml:space="preserve"> maritime, de la </w:t>
      </w:r>
      <w:proofErr w:type="spellStart"/>
      <w:r w:rsidR="003B67EE" w:rsidRPr="00E52019">
        <w:rPr>
          <w:rFonts w:cstheme="minorHAnsi"/>
          <w:i/>
          <w:sz w:val="24"/>
          <w:szCs w:val="24"/>
          <w:lang w:val="en-US"/>
        </w:rPr>
        <w:t>Sûreté</w:t>
      </w:r>
      <w:proofErr w:type="spellEnd"/>
      <w:r w:rsidR="003B67EE" w:rsidRPr="00E52019">
        <w:rPr>
          <w:rFonts w:cstheme="minorHAnsi"/>
          <w:i/>
          <w:sz w:val="24"/>
          <w:szCs w:val="24"/>
          <w:lang w:val="en-US"/>
        </w:rPr>
        <w:t xml:space="preserve"> maritime et de la protection de </w:t>
      </w:r>
      <w:proofErr w:type="spellStart"/>
      <w:r w:rsidR="003B67EE" w:rsidRPr="00E52019">
        <w:rPr>
          <w:rFonts w:cstheme="minorHAnsi"/>
          <w:i/>
          <w:sz w:val="24"/>
          <w:szCs w:val="24"/>
          <w:lang w:val="en-US"/>
        </w:rPr>
        <w:t>l’environnement</w:t>
      </w:r>
      <w:proofErr w:type="spellEnd"/>
      <w:r w:rsidR="003B67EE" w:rsidRPr="00E52019">
        <w:rPr>
          <w:rFonts w:cstheme="minorHAnsi"/>
          <w:sz w:val="24"/>
          <w:szCs w:val="24"/>
          <w:lang w:val="en-US"/>
        </w:rPr>
        <w:t xml:space="preserve"> </w:t>
      </w:r>
      <w:r w:rsidR="003B67EE" w:rsidRPr="00E52019">
        <w:rPr>
          <w:rFonts w:cstheme="minorHAnsi"/>
          <w:i/>
          <w:sz w:val="24"/>
          <w:szCs w:val="24"/>
          <w:lang w:val="en-US"/>
        </w:rPr>
        <w:t xml:space="preserve">Marin </w:t>
      </w:r>
      <w:r w:rsidR="003B67EE" w:rsidRPr="00E52019">
        <w:rPr>
          <w:rFonts w:cstheme="minorHAnsi"/>
          <w:sz w:val="24"/>
          <w:szCs w:val="24"/>
          <w:lang w:val="en-US"/>
        </w:rPr>
        <w:t>(HASSMAR)</w:t>
      </w:r>
      <w:r w:rsidR="00903E18" w:rsidRPr="00E52019">
        <w:rPr>
          <w:rFonts w:cstheme="minorHAnsi"/>
          <w:sz w:val="24"/>
          <w:szCs w:val="24"/>
          <w:lang w:val="en-US"/>
        </w:rPr>
        <w:t xml:space="preserve"> </w:t>
      </w:r>
      <w:r w:rsidR="00566047" w:rsidRPr="00E52019">
        <w:rPr>
          <w:rFonts w:cstheme="minorHAnsi"/>
          <w:sz w:val="24"/>
          <w:szCs w:val="24"/>
          <w:lang w:val="en-US"/>
        </w:rPr>
        <w:lastRenderedPageBreak/>
        <w:t>presented the role and missions of HASSMAR in the management and reduction of marine risks and disasters in Senegal. She reviewed Senegal's maritime profile, the main risks of marine pollution, existing tools, the POLMAR plan as well as major HASSMAR projects</w:t>
      </w:r>
      <w:r w:rsidR="003B67EE" w:rsidRPr="00E52019">
        <w:rPr>
          <w:rFonts w:eastAsia="Times New Roman" w:cstheme="minorHAnsi"/>
          <w:sz w:val="24"/>
          <w:szCs w:val="24"/>
          <w:lang w:val="en-US"/>
        </w:rPr>
        <w:t>.</w:t>
      </w:r>
      <w:r w:rsidR="00861AC4" w:rsidRPr="00E52019">
        <w:rPr>
          <w:rFonts w:eastAsia="Times New Roman" w:cstheme="minorHAnsi"/>
          <w:sz w:val="24"/>
          <w:szCs w:val="24"/>
          <w:lang w:val="en-US"/>
        </w:rPr>
        <w:t xml:space="preserve"> </w:t>
      </w:r>
    </w:p>
    <w:p w14:paraId="28CF813B" w14:textId="77777777" w:rsidR="00E52019" w:rsidRDefault="00E52019" w:rsidP="00E52019">
      <w:pPr>
        <w:jc w:val="both"/>
        <w:rPr>
          <w:rFonts w:cstheme="minorHAnsi"/>
          <w:sz w:val="24"/>
          <w:szCs w:val="24"/>
          <w:lang w:val="en-US"/>
        </w:rPr>
      </w:pPr>
    </w:p>
    <w:p w14:paraId="06A7A0B8" w14:textId="2E84697C" w:rsidR="003B67EE" w:rsidRPr="00E52019" w:rsidRDefault="003B67EE" w:rsidP="00E52019">
      <w:pPr>
        <w:jc w:val="both"/>
        <w:rPr>
          <w:rFonts w:cstheme="minorHAnsi"/>
          <w:sz w:val="24"/>
          <w:szCs w:val="24"/>
          <w:lang w:val="en-US"/>
        </w:rPr>
      </w:pPr>
      <w:r w:rsidRPr="00AD1850">
        <w:rPr>
          <w:noProof/>
          <w:lang w:val="en-US"/>
        </w:rPr>
        <mc:AlternateContent>
          <mc:Choice Requires="wps">
            <w:drawing>
              <wp:anchor distT="0" distB="0" distL="114300" distR="114300" simplePos="0" relativeHeight="251662336" behindDoc="0" locked="0" layoutInCell="1" allowOverlap="1" wp14:anchorId="76C87D77" wp14:editId="04823D8A">
                <wp:simplePos x="0" y="0"/>
                <wp:positionH relativeFrom="page">
                  <wp:posOffset>2171700</wp:posOffset>
                </wp:positionH>
                <wp:positionV relativeFrom="paragraph">
                  <wp:posOffset>-85090</wp:posOffset>
                </wp:positionV>
                <wp:extent cx="3528695" cy="3771900"/>
                <wp:effectExtent l="0" t="0" r="14605" b="19050"/>
                <wp:wrapNone/>
                <wp:docPr id="18" name="Rectangle 17">
                  <a:extLst xmlns:a="http://schemas.openxmlformats.org/drawingml/2006/main">
                    <a:ext uri="{FF2B5EF4-FFF2-40B4-BE49-F238E27FC236}">
                      <a16:creationId xmlns:a16="http://schemas.microsoft.com/office/drawing/2014/main" id="{9812D87C-F104-4672-94D8-3975E15979BC}"/>
                    </a:ext>
                  </a:extLst>
                </wp:docPr>
                <wp:cNvGraphicFramePr/>
                <a:graphic xmlns:a="http://schemas.openxmlformats.org/drawingml/2006/main">
                  <a:graphicData uri="http://schemas.microsoft.com/office/word/2010/wordprocessingShape">
                    <wps:wsp>
                      <wps:cNvSpPr/>
                      <wps:spPr>
                        <a:xfrm>
                          <a:off x="0" y="0"/>
                          <a:ext cx="3528695" cy="3771900"/>
                        </a:xfrm>
                        <a:prstGeom prst="rect">
                          <a:avLst/>
                        </a:prstGeom>
                        <a:solidFill>
                          <a:srgbClr val="001C54"/>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59BEA3" w14:textId="129F5633" w:rsidR="003B67EE" w:rsidRDefault="00566047" w:rsidP="003B67EE">
                            <w:pPr>
                              <w:pStyle w:val="ListParagraph"/>
                              <w:numPr>
                                <w:ilvl w:val="0"/>
                                <w:numId w:val="4"/>
                              </w:numPr>
                              <w:spacing w:after="0" w:line="240" w:lineRule="auto"/>
                              <w:textAlignment w:val="baseline"/>
                              <w:rPr>
                                <w:rFonts w:eastAsia="Times New Roman"/>
                              </w:rPr>
                            </w:pPr>
                            <w:r>
                              <w:rPr>
                                <w:rFonts w:hAnsi="Calibri"/>
                                <w:b/>
                                <w:bCs/>
                                <w:color w:val="FFFF00"/>
                                <w:kern w:val="24"/>
                                <w:u w:val="single"/>
                              </w:rPr>
                              <w:t>THE MARITIME DOMAIN</w:t>
                            </w:r>
                            <w:r w:rsidR="003B67EE">
                              <w:rPr>
                                <w:rFonts w:hAnsi="Calibri"/>
                                <w:b/>
                                <w:bCs/>
                                <w:color w:val="FFFF00"/>
                                <w:kern w:val="24"/>
                              </w:rPr>
                              <w:t xml:space="preserve"> </w:t>
                            </w:r>
                          </w:p>
                          <w:p w14:paraId="24F33155" w14:textId="751C6995" w:rsidR="003B67EE" w:rsidRDefault="00566047" w:rsidP="003B67EE">
                            <w:pPr>
                              <w:pStyle w:val="ListParagraph"/>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Approximately 720kms of coast</w:t>
                            </w:r>
                            <w:r w:rsidR="003B67EE">
                              <w:rPr>
                                <w:rFonts w:hAnsi="Calibri"/>
                                <w:b/>
                                <w:bCs/>
                                <w:color w:val="FFFFFF" w:themeColor="background1"/>
                                <w:kern w:val="24"/>
                              </w:rPr>
                              <w:t xml:space="preserve"> ;</w:t>
                            </w:r>
                          </w:p>
                          <w:p w14:paraId="20B8539C" w14:textId="752FB22E" w:rsidR="003B67EE" w:rsidRDefault="003B67EE" w:rsidP="003B67EE">
                            <w:pPr>
                              <w:pStyle w:val="ListParagraph"/>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 xml:space="preserve">3 </w:t>
                            </w:r>
                            <w:r w:rsidR="00566047">
                              <w:rPr>
                                <w:rFonts w:hAnsi="Calibri"/>
                                <w:b/>
                                <w:bCs/>
                                <w:color w:val="FFFFFF" w:themeColor="background1"/>
                                <w:kern w:val="24"/>
                              </w:rPr>
                              <w:t>rivers</w:t>
                            </w:r>
                            <w:r>
                              <w:rPr>
                                <w:rFonts w:hAnsi="Calibri"/>
                                <w:b/>
                                <w:bCs/>
                                <w:color w:val="FFFFFF" w:themeColor="background1"/>
                                <w:kern w:val="24"/>
                              </w:rPr>
                              <w:t xml:space="preserve"> (1.727 km) ;</w:t>
                            </w:r>
                          </w:p>
                          <w:p w14:paraId="5A6C5752" w14:textId="03C6C334" w:rsidR="003B67EE" w:rsidRDefault="003B67EE" w:rsidP="003B67EE">
                            <w:pPr>
                              <w:pStyle w:val="ListParagraph"/>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 xml:space="preserve">ZEE : 200 </w:t>
                            </w:r>
                            <w:r w:rsidR="00566047">
                              <w:rPr>
                                <w:rFonts w:hAnsi="Calibri"/>
                                <w:b/>
                                <w:bCs/>
                                <w:color w:val="FFFFFF" w:themeColor="background1"/>
                                <w:kern w:val="24"/>
                              </w:rPr>
                              <w:t>nautical</w:t>
                            </w:r>
                            <w:r>
                              <w:rPr>
                                <w:rFonts w:hAnsi="Calibri"/>
                                <w:b/>
                                <w:bCs/>
                                <w:color w:val="FFFFFF" w:themeColor="background1"/>
                                <w:kern w:val="24"/>
                              </w:rPr>
                              <w:t xml:space="preserve"> ;</w:t>
                            </w:r>
                          </w:p>
                          <w:p w14:paraId="095EC1DB" w14:textId="5B06368B" w:rsidR="003B67EE" w:rsidRDefault="00566047" w:rsidP="003B67EE">
                            <w:pPr>
                              <w:pStyle w:val="ListParagraph"/>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5 maritime borders</w:t>
                            </w:r>
                            <w:r w:rsidR="003B67EE">
                              <w:rPr>
                                <w:rFonts w:hAnsi="Calibri"/>
                                <w:b/>
                                <w:bCs/>
                                <w:color w:val="FFFFFF" w:themeColor="background1"/>
                                <w:kern w:val="24"/>
                              </w:rPr>
                              <w:t xml:space="preserve"> ;</w:t>
                            </w:r>
                          </w:p>
                          <w:p w14:paraId="133F929A" w14:textId="556555ED" w:rsidR="003B67EE" w:rsidRPr="00566047" w:rsidRDefault="00566047" w:rsidP="003B67EE">
                            <w:pPr>
                              <w:pStyle w:val="ListParagraph"/>
                              <w:numPr>
                                <w:ilvl w:val="0"/>
                                <w:numId w:val="5"/>
                              </w:numPr>
                              <w:kinsoku w:val="0"/>
                              <w:overflowPunct w:val="0"/>
                              <w:spacing w:after="0" w:line="240" w:lineRule="auto"/>
                              <w:textAlignment w:val="baseline"/>
                              <w:rPr>
                                <w:rFonts w:eastAsia="Times New Roman"/>
                                <w:color w:val="FFFFFF"/>
                                <w:sz w:val="29"/>
                                <w:lang w:val="en-US"/>
                              </w:rPr>
                            </w:pPr>
                            <w:r w:rsidRPr="00566047">
                              <w:rPr>
                                <w:rFonts w:hAnsi="Calibri"/>
                                <w:b/>
                                <w:bCs/>
                                <w:color w:val="FFFFFF" w:themeColor="background1"/>
                                <w:kern w:val="24"/>
                                <w:lang w:val="en-US"/>
                              </w:rPr>
                              <w:t xml:space="preserve">Surface area greater than of the land </w:t>
                            </w:r>
                          </w:p>
                          <w:p w14:paraId="08E7DF96" w14:textId="66D780C4" w:rsidR="003B67EE" w:rsidRDefault="00566047" w:rsidP="003B67EE">
                            <w:pPr>
                              <w:pStyle w:val="ListParagraph"/>
                              <w:numPr>
                                <w:ilvl w:val="1"/>
                                <w:numId w:val="5"/>
                              </w:numPr>
                              <w:spacing w:after="0" w:line="240" w:lineRule="auto"/>
                              <w:textAlignment w:val="baseline"/>
                              <w:rPr>
                                <w:rFonts w:eastAsia="Times New Roman"/>
                              </w:rPr>
                            </w:pPr>
                            <w:r>
                              <w:rPr>
                                <w:rFonts w:hAnsi="Calibri"/>
                                <w:b/>
                                <w:bCs/>
                                <w:color w:val="FFFF00"/>
                                <w:kern w:val="24"/>
                                <w:u w:val="single"/>
                              </w:rPr>
                              <w:t>MARITIME TRANSPORTS AND FISHING</w:t>
                            </w:r>
                            <w:r w:rsidR="003B67EE">
                              <w:rPr>
                                <w:rFonts w:hAnsi="Calibri"/>
                                <w:b/>
                                <w:bCs/>
                                <w:color w:val="FFFF00"/>
                                <w:kern w:val="24"/>
                              </w:rPr>
                              <w:t xml:space="preserve"> </w:t>
                            </w:r>
                          </w:p>
                          <w:p w14:paraId="42793577" w14:textId="020287AB" w:rsidR="003B67EE" w:rsidRPr="00566047" w:rsidRDefault="003B67EE" w:rsidP="003B67EE">
                            <w:pPr>
                              <w:pStyle w:val="ListParagraph"/>
                              <w:numPr>
                                <w:ilvl w:val="0"/>
                                <w:numId w:val="5"/>
                              </w:numPr>
                              <w:kinsoku w:val="0"/>
                              <w:overflowPunct w:val="0"/>
                              <w:spacing w:after="0" w:line="240" w:lineRule="auto"/>
                              <w:textAlignment w:val="baseline"/>
                              <w:rPr>
                                <w:rFonts w:eastAsia="Times New Roman"/>
                                <w:color w:val="FFFFFF"/>
                                <w:sz w:val="29"/>
                                <w:lang w:val="en-US"/>
                              </w:rPr>
                            </w:pPr>
                            <w:r w:rsidRPr="00566047">
                              <w:rPr>
                                <w:rFonts w:hAnsi="Calibri"/>
                                <w:b/>
                                <w:bCs/>
                                <w:color w:val="FFFFFF" w:themeColor="background1"/>
                                <w:kern w:val="24"/>
                                <w:lang w:val="en-US"/>
                              </w:rPr>
                              <w:t xml:space="preserve">Port </w:t>
                            </w:r>
                            <w:r w:rsidR="00566047" w:rsidRPr="00566047">
                              <w:rPr>
                                <w:rFonts w:hAnsi="Calibri"/>
                                <w:b/>
                                <w:bCs/>
                                <w:color w:val="FFFFFF" w:themeColor="background1"/>
                                <w:kern w:val="24"/>
                                <w:lang w:val="en-US"/>
                              </w:rPr>
                              <w:t>of</w:t>
                            </w:r>
                            <w:r w:rsidRPr="00566047">
                              <w:rPr>
                                <w:rFonts w:hAnsi="Calibri"/>
                                <w:b/>
                                <w:bCs/>
                                <w:color w:val="FFFFFF" w:themeColor="background1"/>
                                <w:kern w:val="24"/>
                                <w:lang w:val="en-US"/>
                              </w:rPr>
                              <w:t xml:space="preserve"> Dakar : </w:t>
                            </w:r>
                            <w:r w:rsidR="00566047" w:rsidRPr="00566047">
                              <w:rPr>
                                <w:rFonts w:hAnsi="Calibri"/>
                                <w:b/>
                                <w:bCs/>
                                <w:color w:val="FFFFFF" w:themeColor="background1"/>
                                <w:kern w:val="24"/>
                                <w:lang w:val="en-US"/>
                              </w:rPr>
                              <w:t>economic lung</w:t>
                            </w:r>
                            <w:r w:rsidRPr="00566047">
                              <w:rPr>
                                <w:rFonts w:hAnsi="Calibri"/>
                                <w:b/>
                                <w:bCs/>
                                <w:color w:val="FFFFFF" w:themeColor="background1"/>
                                <w:kern w:val="24"/>
                                <w:lang w:val="en-US"/>
                              </w:rPr>
                              <w:t xml:space="preserve">, </w:t>
                            </w:r>
                          </w:p>
                          <w:p w14:paraId="3F04E402" w14:textId="504B84D0" w:rsidR="003B67EE" w:rsidRDefault="00566047" w:rsidP="003B67EE">
                            <w:pPr>
                              <w:pStyle w:val="ListParagraph"/>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04 secondary ports</w:t>
                            </w:r>
                            <w:r w:rsidR="003B67EE">
                              <w:rPr>
                                <w:rFonts w:hAnsi="Calibri"/>
                                <w:b/>
                                <w:bCs/>
                                <w:color w:val="FFFFFF" w:themeColor="background1"/>
                                <w:kern w:val="24"/>
                              </w:rPr>
                              <w:t xml:space="preserve">, </w:t>
                            </w:r>
                          </w:p>
                          <w:p w14:paraId="39ABE908" w14:textId="4FF39B1D" w:rsidR="003B67EE" w:rsidRDefault="00566047" w:rsidP="003B67EE">
                            <w:pPr>
                              <w:pStyle w:val="ListParagraph"/>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Maritime services</w:t>
                            </w:r>
                            <w:r w:rsidR="003B67EE">
                              <w:rPr>
                                <w:rFonts w:hAnsi="Calibri"/>
                                <w:b/>
                                <w:bCs/>
                                <w:color w:val="FFFFFF" w:themeColor="background1"/>
                                <w:kern w:val="24"/>
                              </w:rPr>
                              <w:t xml:space="preserve"> ;</w:t>
                            </w:r>
                          </w:p>
                          <w:p w14:paraId="1317BC9D" w14:textId="4222438F" w:rsidR="003B67EE" w:rsidRDefault="003B67EE" w:rsidP="003B67EE">
                            <w:pPr>
                              <w:pStyle w:val="ListParagraph"/>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 xml:space="preserve">200 </w:t>
                            </w:r>
                            <w:r w:rsidR="00566047">
                              <w:rPr>
                                <w:rFonts w:hAnsi="Calibri"/>
                                <w:b/>
                                <w:bCs/>
                                <w:color w:val="FFFFFF" w:themeColor="background1"/>
                                <w:kern w:val="24"/>
                              </w:rPr>
                              <w:t xml:space="preserve">fishing vessels </w:t>
                            </w:r>
                            <w:r>
                              <w:rPr>
                                <w:rFonts w:hAnsi="Calibri"/>
                                <w:b/>
                                <w:bCs/>
                                <w:color w:val="FFFFFF" w:themeColor="background1"/>
                                <w:kern w:val="24"/>
                              </w:rPr>
                              <w:t>;</w:t>
                            </w:r>
                          </w:p>
                          <w:p w14:paraId="10AB8B4F" w14:textId="6D302692" w:rsidR="003B67EE" w:rsidRDefault="003B67EE" w:rsidP="003B67EE">
                            <w:pPr>
                              <w:pStyle w:val="ListParagraph"/>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 xml:space="preserve">22.000 </w:t>
                            </w:r>
                            <w:r w:rsidR="0060736E">
                              <w:rPr>
                                <w:rFonts w:hAnsi="Calibri"/>
                                <w:b/>
                                <w:bCs/>
                                <w:color w:val="FFFFFF" w:themeColor="background1"/>
                                <w:kern w:val="24"/>
                              </w:rPr>
                              <w:t>canoes approximately</w:t>
                            </w:r>
                            <w:r>
                              <w:rPr>
                                <w:rFonts w:hAnsi="Calibri"/>
                                <w:b/>
                                <w:bCs/>
                                <w:color w:val="FFFFFF" w:themeColor="background1"/>
                                <w:kern w:val="24"/>
                              </w:rPr>
                              <w:t>;</w:t>
                            </w:r>
                          </w:p>
                          <w:p w14:paraId="200C18FD" w14:textId="14010D4C" w:rsidR="003B67EE" w:rsidRDefault="0060736E" w:rsidP="003B67EE">
                            <w:pPr>
                              <w:pStyle w:val="ListParagraph"/>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More than 600.000 jobs</w:t>
                            </w:r>
                            <w:r w:rsidR="003B67EE">
                              <w:rPr>
                                <w:rFonts w:hAnsi="Calibri"/>
                                <w:b/>
                                <w:bCs/>
                                <w:color w:val="FFFFFF" w:themeColor="background1"/>
                                <w:kern w:val="24"/>
                              </w:rPr>
                              <w:t xml:space="preserve">. </w:t>
                            </w:r>
                          </w:p>
                          <w:p w14:paraId="0B2759BC" w14:textId="079EC206" w:rsidR="003B67EE" w:rsidRDefault="003B67EE" w:rsidP="003B67EE">
                            <w:pPr>
                              <w:pStyle w:val="ListParagraph"/>
                              <w:numPr>
                                <w:ilvl w:val="1"/>
                                <w:numId w:val="5"/>
                              </w:numPr>
                              <w:spacing w:after="0" w:line="240" w:lineRule="auto"/>
                              <w:textAlignment w:val="baseline"/>
                              <w:rPr>
                                <w:rFonts w:eastAsia="Times New Roman"/>
                              </w:rPr>
                            </w:pPr>
                            <w:r>
                              <w:rPr>
                                <w:rFonts w:hAnsi="Calibri" w:cs="Arial"/>
                                <w:b/>
                                <w:bCs/>
                                <w:color w:val="FFFF00"/>
                                <w:kern w:val="24"/>
                                <w:u w:val="single"/>
                              </w:rPr>
                              <w:t>OFFSHORE</w:t>
                            </w:r>
                            <w:r w:rsidR="0060736E">
                              <w:rPr>
                                <w:rFonts w:hAnsi="Calibri" w:cs="Arial"/>
                                <w:b/>
                                <w:bCs/>
                                <w:color w:val="FFFF00"/>
                                <w:kern w:val="24"/>
                                <w:u w:val="single"/>
                              </w:rPr>
                              <w:t xml:space="preserve"> EXPLORATION AND EXPLOITATION</w:t>
                            </w:r>
                            <w:r>
                              <w:rPr>
                                <w:rFonts w:hAnsi="Calibri" w:cs="Arial"/>
                                <w:b/>
                                <w:bCs/>
                                <w:color w:val="FFFF00"/>
                                <w:kern w:val="24"/>
                              </w:rPr>
                              <w:t xml:space="preserve"> </w:t>
                            </w:r>
                          </w:p>
                          <w:p w14:paraId="7FAA4122" w14:textId="155F4055" w:rsidR="003B67EE" w:rsidRDefault="0060736E" w:rsidP="003B67EE">
                            <w:pPr>
                              <w:pStyle w:val="ListParagraph"/>
                              <w:numPr>
                                <w:ilvl w:val="1"/>
                                <w:numId w:val="5"/>
                              </w:numPr>
                              <w:spacing w:after="0" w:line="240" w:lineRule="auto"/>
                              <w:textAlignment w:val="baseline"/>
                              <w:rPr>
                                <w:rFonts w:eastAsia="Times New Roman"/>
                              </w:rPr>
                            </w:pPr>
                            <w:r>
                              <w:rPr>
                                <w:rFonts w:hAnsi="Calibri" w:cs="Arial"/>
                                <w:b/>
                                <w:bCs/>
                                <w:color w:val="FFFF00"/>
                                <w:kern w:val="24"/>
                                <w:u w:val="single"/>
                              </w:rPr>
                              <w:t>BEACH TOURISM</w:t>
                            </w:r>
                            <w:r w:rsidR="003B67EE">
                              <w:rPr>
                                <w:rFonts w:hAnsi="Calibri" w:cs="Arial"/>
                                <w:b/>
                                <w:bCs/>
                                <w:color w:val="FFFF00"/>
                                <w:kern w:val="24"/>
                              </w:rPr>
                              <w:t xml:space="preserve"> </w:t>
                            </w:r>
                          </w:p>
                          <w:p w14:paraId="4191AC43" w14:textId="751B0972" w:rsidR="003B67EE" w:rsidRDefault="0060736E" w:rsidP="003B67EE">
                            <w:pPr>
                              <w:pStyle w:val="ListParagraph"/>
                              <w:numPr>
                                <w:ilvl w:val="1"/>
                                <w:numId w:val="5"/>
                              </w:numPr>
                              <w:spacing w:after="0" w:line="240" w:lineRule="auto"/>
                              <w:textAlignment w:val="baseline"/>
                              <w:rPr>
                                <w:rFonts w:eastAsia="Times New Roman"/>
                              </w:rPr>
                            </w:pPr>
                            <w:r>
                              <w:rPr>
                                <w:rFonts w:hAnsi="Calibri" w:cs="Arial"/>
                                <w:b/>
                                <w:bCs/>
                                <w:color w:val="FFFF00"/>
                                <w:kern w:val="24"/>
                                <w:u w:val="single"/>
                              </w:rPr>
                              <w:t>NAUTICAL LEISURES</w:t>
                            </w:r>
                          </w:p>
                        </w:txbxContent>
                      </wps:txbx>
                      <wps:bodyPr anchor="ctr">
                        <a:noAutofit/>
                      </wps:bodyPr>
                    </wps:wsp>
                  </a:graphicData>
                </a:graphic>
                <wp14:sizeRelV relativeFrom="margin">
                  <wp14:pctHeight>0</wp14:pctHeight>
                </wp14:sizeRelV>
              </wp:anchor>
            </w:drawing>
          </mc:Choice>
          <mc:Fallback>
            <w:pict>
              <v:rect w14:anchorId="76C87D77" id="Rectangle 17" o:spid="_x0000_s1026" style="position:absolute;left:0;text-align:left;margin-left:171pt;margin-top:-6.7pt;width:277.85pt;height:297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" fillcolor="#001c54" strokecolor="#1f3763 [1604]" strokeweight="1pt">
                <v:textbox>
                  <w:txbxContent>
                    <w:p w14:paraId="0359BEA3" w14:textId="129F5633" w:rsidR="003B67EE" w:rsidRDefault="00566047" w:rsidP="003B67EE">
                      <w:pPr>
                        <w:pStyle w:val="Paragraphedeliste"/>
                        <w:numPr>
                          <w:ilvl w:val="0"/>
                          <w:numId w:val="4"/>
                        </w:numPr>
                        <w:spacing w:after="0" w:line="240" w:lineRule="auto"/>
                        <w:textAlignment w:val="baseline"/>
                        <w:rPr>
                          <w:rFonts w:eastAsia="Times New Roman"/>
                        </w:rPr>
                      </w:pPr>
                      <w:r>
                        <w:rPr>
                          <w:rFonts w:hAnsi="Calibri"/>
                          <w:b/>
                          <w:bCs/>
                          <w:color w:val="FFFF00"/>
                          <w:kern w:val="24"/>
                          <w:u w:val="single"/>
                        </w:rPr>
                        <w:t>THE MARITIME DOMAIN</w:t>
                      </w:r>
                      <w:r w:rsidR="003B67EE">
                        <w:rPr>
                          <w:rFonts w:hAnsi="Calibri"/>
                          <w:b/>
                          <w:bCs/>
                          <w:color w:val="FFFF00"/>
                          <w:kern w:val="24"/>
                        </w:rPr>
                        <w:t xml:space="preserve"> </w:t>
                      </w:r>
                    </w:p>
                    <w:p w14:paraId="24F33155" w14:textId="751C6995" w:rsidR="003B67EE" w:rsidRDefault="00566047" w:rsidP="003B67EE">
                      <w:pPr>
                        <w:pStyle w:val="Paragraphedeliste"/>
                        <w:numPr>
                          <w:ilvl w:val="0"/>
                          <w:numId w:val="5"/>
                        </w:numPr>
                        <w:kinsoku w:val="0"/>
                        <w:overflowPunct w:val="0"/>
                        <w:spacing w:after="0" w:line="240" w:lineRule="auto"/>
                        <w:textAlignment w:val="baseline"/>
                        <w:rPr>
                          <w:rFonts w:eastAsia="Times New Roman"/>
                          <w:color w:val="FFFFFF"/>
                          <w:sz w:val="29"/>
                        </w:rPr>
                      </w:pPr>
                      <w:proofErr w:type="spellStart"/>
                      <w:r>
                        <w:rPr>
                          <w:rFonts w:hAnsi="Calibri"/>
                          <w:b/>
                          <w:bCs/>
                          <w:color w:val="FFFFFF" w:themeColor="background1"/>
                          <w:kern w:val="24"/>
                        </w:rPr>
                        <w:t>Approximately</w:t>
                      </w:r>
                      <w:proofErr w:type="spellEnd"/>
                      <w:r>
                        <w:rPr>
                          <w:rFonts w:hAnsi="Calibri"/>
                          <w:b/>
                          <w:bCs/>
                          <w:color w:val="FFFFFF" w:themeColor="background1"/>
                          <w:kern w:val="24"/>
                        </w:rPr>
                        <w:t xml:space="preserve"> 720kms of </w:t>
                      </w:r>
                      <w:proofErr w:type="spellStart"/>
                      <w:r>
                        <w:rPr>
                          <w:rFonts w:hAnsi="Calibri"/>
                          <w:b/>
                          <w:bCs/>
                          <w:color w:val="FFFFFF" w:themeColor="background1"/>
                          <w:kern w:val="24"/>
                        </w:rPr>
                        <w:t>coast</w:t>
                      </w:r>
                      <w:proofErr w:type="spellEnd"/>
                      <w:r w:rsidR="003B67EE">
                        <w:rPr>
                          <w:rFonts w:hAnsi="Calibri"/>
                          <w:b/>
                          <w:bCs/>
                          <w:color w:val="FFFFFF" w:themeColor="background1"/>
                          <w:kern w:val="24"/>
                        </w:rPr>
                        <w:t xml:space="preserve"> ;</w:t>
                      </w:r>
                    </w:p>
                    <w:p w14:paraId="20B8539C" w14:textId="752FB22E" w:rsidR="003B67EE" w:rsidRDefault="003B67EE" w:rsidP="003B67EE">
                      <w:pPr>
                        <w:pStyle w:val="Paragraphedeliste"/>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 xml:space="preserve">3 </w:t>
                      </w:r>
                      <w:proofErr w:type="spellStart"/>
                      <w:r w:rsidR="00566047">
                        <w:rPr>
                          <w:rFonts w:hAnsi="Calibri"/>
                          <w:b/>
                          <w:bCs/>
                          <w:color w:val="FFFFFF" w:themeColor="background1"/>
                          <w:kern w:val="24"/>
                        </w:rPr>
                        <w:t>rivers</w:t>
                      </w:r>
                      <w:proofErr w:type="spellEnd"/>
                      <w:r>
                        <w:rPr>
                          <w:rFonts w:hAnsi="Calibri"/>
                          <w:b/>
                          <w:bCs/>
                          <w:color w:val="FFFFFF" w:themeColor="background1"/>
                          <w:kern w:val="24"/>
                        </w:rPr>
                        <w:t xml:space="preserve"> (1.727 km) ;</w:t>
                      </w:r>
                    </w:p>
                    <w:p w14:paraId="5A6C5752" w14:textId="03C6C334" w:rsidR="003B67EE" w:rsidRDefault="003B67EE" w:rsidP="003B67EE">
                      <w:pPr>
                        <w:pStyle w:val="Paragraphedeliste"/>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 xml:space="preserve">ZEE : 200 </w:t>
                      </w:r>
                      <w:proofErr w:type="spellStart"/>
                      <w:r w:rsidR="00566047">
                        <w:rPr>
                          <w:rFonts w:hAnsi="Calibri"/>
                          <w:b/>
                          <w:bCs/>
                          <w:color w:val="FFFFFF" w:themeColor="background1"/>
                          <w:kern w:val="24"/>
                        </w:rPr>
                        <w:t>nautical</w:t>
                      </w:r>
                      <w:proofErr w:type="spellEnd"/>
                      <w:r>
                        <w:rPr>
                          <w:rFonts w:hAnsi="Calibri"/>
                          <w:b/>
                          <w:bCs/>
                          <w:color w:val="FFFFFF" w:themeColor="background1"/>
                          <w:kern w:val="24"/>
                        </w:rPr>
                        <w:t xml:space="preserve"> ;</w:t>
                      </w:r>
                    </w:p>
                    <w:p w14:paraId="095EC1DB" w14:textId="5B06368B" w:rsidR="003B67EE" w:rsidRDefault="00566047" w:rsidP="003B67EE">
                      <w:pPr>
                        <w:pStyle w:val="Paragraphedeliste"/>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 xml:space="preserve">5 </w:t>
                      </w:r>
                      <w:proofErr w:type="gramStart"/>
                      <w:r>
                        <w:rPr>
                          <w:rFonts w:hAnsi="Calibri"/>
                          <w:b/>
                          <w:bCs/>
                          <w:color w:val="FFFFFF" w:themeColor="background1"/>
                          <w:kern w:val="24"/>
                        </w:rPr>
                        <w:t>maritime</w:t>
                      </w:r>
                      <w:proofErr w:type="gramEnd"/>
                      <w:r>
                        <w:rPr>
                          <w:rFonts w:hAnsi="Calibri"/>
                          <w:b/>
                          <w:bCs/>
                          <w:color w:val="FFFFFF" w:themeColor="background1"/>
                          <w:kern w:val="24"/>
                        </w:rPr>
                        <w:t xml:space="preserve"> </w:t>
                      </w:r>
                      <w:proofErr w:type="spellStart"/>
                      <w:r>
                        <w:rPr>
                          <w:rFonts w:hAnsi="Calibri"/>
                          <w:b/>
                          <w:bCs/>
                          <w:color w:val="FFFFFF" w:themeColor="background1"/>
                          <w:kern w:val="24"/>
                        </w:rPr>
                        <w:t>borders</w:t>
                      </w:r>
                      <w:proofErr w:type="spellEnd"/>
                      <w:r w:rsidR="003B67EE">
                        <w:rPr>
                          <w:rFonts w:hAnsi="Calibri"/>
                          <w:b/>
                          <w:bCs/>
                          <w:color w:val="FFFFFF" w:themeColor="background1"/>
                          <w:kern w:val="24"/>
                        </w:rPr>
                        <w:t xml:space="preserve"> ;</w:t>
                      </w:r>
                    </w:p>
                    <w:p w14:paraId="133F929A" w14:textId="556555ED" w:rsidR="003B67EE" w:rsidRPr="00566047" w:rsidRDefault="00566047" w:rsidP="003B67EE">
                      <w:pPr>
                        <w:pStyle w:val="Paragraphedeliste"/>
                        <w:numPr>
                          <w:ilvl w:val="0"/>
                          <w:numId w:val="5"/>
                        </w:numPr>
                        <w:kinsoku w:val="0"/>
                        <w:overflowPunct w:val="0"/>
                        <w:spacing w:after="0" w:line="240" w:lineRule="auto"/>
                        <w:textAlignment w:val="baseline"/>
                        <w:rPr>
                          <w:rFonts w:eastAsia="Times New Roman"/>
                          <w:color w:val="FFFFFF"/>
                          <w:sz w:val="29"/>
                          <w:lang w:val="en-US"/>
                        </w:rPr>
                      </w:pPr>
                      <w:r w:rsidRPr="00566047">
                        <w:rPr>
                          <w:rFonts w:hAnsi="Calibri"/>
                          <w:b/>
                          <w:bCs/>
                          <w:color w:val="FFFFFF" w:themeColor="background1"/>
                          <w:kern w:val="24"/>
                          <w:lang w:val="en-US"/>
                        </w:rPr>
                        <w:t xml:space="preserve">Surface area greater than of the land </w:t>
                      </w:r>
                    </w:p>
                    <w:p w14:paraId="08E7DF96" w14:textId="66D780C4" w:rsidR="003B67EE" w:rsidRDefault="00566047" w:rsidP="003B67EE">
                      <w:pPr>
                        <w:pStyle w:val="Paragraphedeliste"/>
                        <w:numPr>
                          <w:ilvl w:val="1"/>
                          <w:numId w:val="5"/>
                        </w:numPr>
                        <w:spacing w:after="0" w:line="240" w:lineRule="auto"/>
                        <w:textAlignment w:val="baseline"/>
                        <w:rPr>
                          <w:rFonts w:eastAsia="Times New Roman"/>
                        </w:rPr>
                      </w:pPr>
                      <w:r>
                        <w:rPr>
                          <w:rFonts w:hAnsi="Calibri"/>
                          <w:b/>
                          <w:bCs/>
                          <w:color w:val="FFFF00"/>
                          <w:kern w:val="24"/>
                          <w:u w:val="single"/>
                        </w:rPr>
                        <w:t>MARITIME TRANSPORTS AND FISHING</w:t>
                      </w:r>
                      <w:r w:rsidR="003B67EE">
                        <w:rPr>
                          <w:rFonts w:hAnsi="Calibri"/>
                          <w:b/>
                          <w:bCs/>
                          <w:color w:val="FFFF00"/>
                          <w:kern w:val="24"/>
                        </w:rPr>
                        <w:t xml:space="preserve"> </w:t>
                      </w:r>
                    </w:p>
                    <w:p w14:paraId="42793577" w14:textId="020287AB" w:rsidR="003B67EE" w:rsidRPr="00566047" w:rsidRDefault="003B67EE" w:rsidP="003B67EE">
                      <w:pPr>
                        <w:pStyle w:val="Paragraphedeliste"/>
                        <w:numPr>
                          <w:ilvl w:val="0"/>
                          <w:numId w:val="5"/>
                        </w:numPr>
                        <w:kinsoku w:val="0"/>
                        <w:overflowPunct w:val="0"/>
                        <w:spacing w:after="0" w:line="240" w:lineRule="auto"/>
                        <w:textAlignment w:val="baseline"/>
                        <w:rPr>
                          <w:rFonts w:eastAsia="Times New Roman"/>
                          <w:color w:val="FFFFFF"/>
                          <w:sz w:val="29"/>
                          <w:lang w:val="en-US"/>
                        </w:rPr>
                      </w:pPr>
                      <w:r w:rsidRPr="00566047">
                        <w:rPr>
                          <w:rFonts w:hAnsi="Calibri"/>
                          <w:b/>
                          <w:bCs/>
                          <w:color w:val="FFFFFF" w:themeColor="background1"/>
                          <w:kern w:val="24"/>
                          <w:lang w:val="en-US"/>
                        </w:rPr>
                        <w:t xml:space="preserve">Port </w:t>
                      </w:r>
                      <w:r w:rsidR="00566047" w:rsidRPr="00566047">
                        <w:rPr>
                          <w:rFonts w:hAnsi="Calibri"/>
                          <w:b/>
                          <w:bCs/>
                          <w:color w:val="FFFFFF" w:themeColor="background1"/>
                          <w:kern w:val="24"/>
                          <w:lang w:val="en-US"/>
                        </w:rPr>
                        <w:t>of</w:t>
                      </w:r>
                      <w:r w:rsidRPr="00566047">
                        <w:rPr>
                          <w:rFonts w:hAnsi="Calibri"/>
                          <w:b/>
                          <w:bCs/>
                          <w:color w:val="FFFFFF" w:themeColor="background1"/>
                          <w:kern w:val="24"/>
                          <w:lang w:val="en-US"/>
                        </w:rPr>
                        <w:t xml:space="preserve"> </w:t>
                      </w:r>
                      <w:proofErr w:type="gramStart"/>
                      <w:r w:rsidRPr="00566047">
                        <w:rPr>
                          <w:rFonts w:hAnsi="Calibri"/>
                          <w:b/>
                          <w:bCs/>
                          <w:color w:val="FFFFFF" w:themeColor="background1"/>
                          <w:kern w:val="24"/>
                          <w:lang w:val="en-US"/>
                        </w:rPr>
                        <w:t>Dakar :</w:t>
                      </w:r>
                      <w:proofErr w:type="gramEnd"/>
                      <w:r w:rsidRPr="00566047">
                        <w:rPr>
                          <w:rFonts w:hAnsi="Calibri"/>
                          <w:b/>
                          <w:bCs/>
                          <w:color w:val="FFFFFF" w:themeColor="background1"/>
                          <w:kern w:val="24"/>
                          <w:lang w:val="en-US"/>
                        </w:rPr>
                        <w:t xml:space="preserve"> </w:t>
                      </w:r>
                      <w:r w:rsidR="00566047" w:rsidRPr="00566047">
                        <w:rPr>
                          <w:rFonts w:hAnsi="Calibri"/>
                          <w:b/>
                          <w:bCs/>
                          <w:color w:val="FFFFFF" w:themeColor="background1"/>
                          <w:kern w:val="24"/>
                          <w:lang w:val="en-US"/>
                        </w:rPr>
                        <w:t>economic lung</w:t>
                      </w:r>
                      <w:r w:rsidRPr="00566047">
                        <w:rPr>
                          <w:rFonts w:hAnsi="Calibri"/>
                          <w:b/>
                          <w:bCs/>
                          <w:color w:val="FFFFFF" w:themeColor="background1"/>
                          <w:kern w:val="24"/>
                          <w:lang w:val="en-US"/>
                        </w:rPr>
                        <w:t xml:space="preserve">, </w:t>
                      </w:r>
                    </w:p>
                    <w:p w14:paraId="3F04E402" w14:textId="504B84D0" w:rsidR="003B67EE" w:rsidRDefault="00566047" w:rsidP="003B67EE">
                      <w:pPr>
                        <w:pStyle w:val="Paragraphedeliste"/>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 xml:space="preserve">04 </w:t>
                      </w:r>
                      <w:proofErr w:type="spellStart"/>
                      <w:r>
                        <w:rPr>
                          <w:rFonts w:hAnsi="Calibri"/>
                          <w:b/>
                          <w:bCs/>
                          <w:color w:val="FFFFFF" w:themeColor="background1"/>
                          <w:kern w:val="24"/>
                        </w:rPr>
                        <w:t>secondary</w:t>
                      </w:r>
                      <w:proofErr w:type="spellEnd"/>
                      <w:r>
                        <w:rPr>
                          <w:rFonts w:hAnsi="Calibri"/>
                          <w:b/>
                          <w:bCs/>
                          <w:color w:val="FFFFFF" w:themeColor="background1"/>
                          <w:kern w:val="24"/>
                        </w:rPr>
                        <w:t xml:space="preserve"> ports</w:t>
                      </w:r>
                      <w:r w:rsidR="003B67EE">
                        <w:rPr>
                          <w:rFonts w:hAnsi="Calibri"/>
                          <w:b/>
                          <w:bCs/>
                          <w:color w:val="FFFFFF" w:themeColor="background1"/>
                          <w:kern w:val="24"/>
                        </w:rPr>
                        <w:t xml:space="preserve">, </w:t>
                      </w:r>
                    </w:p>
                    <w:p w14:paraId="39ABE908" w14:textId="4FF39B1D" w:rsidR="003B67EE" w:rsidRDefault="00566047" w:rsidP="003B67EE">
                      <w:pPr>
                        <w:pStyle w:val="Paragraphedeliste"/>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Maritime services</w:t>
                      </w:r>
                      <w:r w:rsidR="003B67EE">
                        <w:rPr>
                          <w:rFonts w:hAnsi="Calibri"/>
                          <w:b/>
                          <w:bCs/>
                          <w:color w:val="FFFFFF" w:themeColor="background1"/>
                          <w:kern w:val="24"/>
                        </w:rPr>
                        <w:t xml:space="preserve"> ;</w:t>
                      </w:r>
                    </w:p>
                    <w:p w14:paraId="1317BC9D" w14:textId="4222438F" w:rsidR="003B67EE" w:rsidRDefault="003B67EE" w:rsidP="003B67EE">
                      <w:pPr>
                        <w:pStyle w:val="Paragraphedeliste"/>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 xml:space="preserve">200 </w:t>
                      </w:r>
                      <w:proofErr w:type="spellStart"/>
                      <w:r w:rsidR="00566047">
                        <w:rPr>
                          <w:rFonts w:hAnsi="Calibri"/>
                          <w:b/>
                          <w:bCs/>
                          <w:color w:val="FFFFFF" w:themeColor="background1"/>
                          <w:kern w:val="24"/>
                        </w:rPr>
                        <w:t>fishing</w:t>
                      </w:r>
                      <w:proofErr w:type="spellEnd"/>
                      <w:r w:rsidR="00566047">
                        <w:rPr>
                          <w:rFonts w:hAnsi="Calibri"/>
                          <w:b/>
                          <w:bCs/>
                          <w:color w:val="FFFFFF" w:themeColor="background1"/>
                          <w:kern w:val="24"/>
                        </w:rPr>
                        <w:t xml:space="preserve"> </w:t>
                      </w:r>
                      <w:proofErr w:type="spellStart"/>
                      <w:r w:rsidR="00566047">
                        <w:rPr>
                          <w:rFonts w:hAnsi="Calibri"/>
                          <w:b/>
                          <w:bCs/>
                          <w:color w:val="FFFFFF" w:themeColor="background1"/>
                          <w:kern w:val="24"/>
                        </w:rPr>
                        <w:t>vessels</w:t>
                      </w:r>
                      <w:proofErr w:type="spellEnd"/>
                      <w:r w:rsidR="00566047">
                        <w:rPr>
                          <w:rFonts w:hAnsi="Calibri"/>
                          <w:b/>
                          <w:bCs/>
                          <w:color w:val="FFFFFF" w:themeColor="background1"/>
                          <w:kern w:val="24"/>
                        </w:rPr>
                        <w:t xml:space="preserve"> </w:t>
                      </w:r>
                      <w:r>
                        <w:rPr>
                          <w:rFonts w:hAnsi="Calibri"/>
                          <w:b/>
                          <w:bCs/>
                          <w:color w:val="FFFFFF" w:themeColor="background1"/>
                          <w:kern w:val="24"/>
                        </w:rPr>
                        <w:t>;</w:t>
                      </w:r>
                    </w:p>
                    <w:p w14:paraId="10AB8B4F" w14:textId="6D302692" w:rsidR="003B67EE" w:rsidRDefault="003B67EE" w:rsidP="003B67EE">
                      <w:pPr>
                        <w:pStyle w:val="Paragraphedeliste"/>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 xml:space="preserve">22.000 </w:t>
                      </w:r>
                      <w:proofErr w:type="spellStart"/>
                      <w:r w:rsidR="0060736E">
                        <w:rPr>
                          <w:rFonts w:hAnsi="Calibri"/>
                          <w:b/>
                          <w:bCs/>
                          <w:color w:val="FFFFFF" w:themeColor="background1"/>
                          <w:kern w:val="24"/>
                        </w:rPr>
                        <w:t>canoes</w:t>
                      </w:r>
                      <w:proofErr w:type="spellEnd"/>
                      <w:r w:rsidR="0060736E">
                        <w:rPr>
                          <w:rFonts w:hAnsi="Calibri"/>
                          <w:b/>
                          <w:bCs/>
                          <w:color w:val="FFFFFF" w:themeColor="background1"/>
                          <w:kern w:val="24"/>
                        </w:rPr>
                        <w:t xml:space="preserve"> </w:t>
                      </w:r>
                      <w:proofErr w:type="spellStart"/>
                      <w:proofErr w:type="gramStart"/>
                      <w:r w:rsidR="0060736E">
                        <w:rPr>
                          <w:rFonts w:hAnsi="Calibri"/>
                          <w:b/>
                          <w:bCs/>
                          <w:color w:val="FFFFFF" w:themeColor="background1"/>
                          <w:kern w:val="24"/>
                        </w:rPr>
                        <w:t>approximately</w:t>
                      </w:r>
                      <w:proofErr w:type="spellEnd"/>
                      <w:r>
                        <w:rPr>
                          <w:rFonts w:hAnsi="Calibri"/>
                          <w:b/>
                          <w:bCs/>
                          <w:color w:val="FFFFFF" w:themeColor="background1"/>
                          <w:kern w:val="24"/>
                        </w:rPr>
                        <w:t>;</w:t>
                      </w:r>
                      <w:proofErr w:type="gramEnd"/>
                    </w:p>
                    <w:p w14:paraId="200C18FD" w14:textId="14010D4C" w:rsidR="003B67EE" w:rsidRDefault="0060736E" w:rsidP="003B67EE">
                      <w:pPr>
                        <w:pStyle w:val="Paragraphedeliste"/>
                        <w:numPr>
                          <w:ilvl w:val="0"/>
                          <w:numId w:val="5"/>
                        </w:numPr>
                        <w:kinsoku w:val="0"/>
                        <w:overflowPunct w:val="0"/>
                        <w:spacing w:after="0" w:line="240" w:lineRule="auto"/>
                        <w:textAlignment w:val="baseline"/>
                        <w:rPr>
                          <w:rFonts w:eastAsia="Times New Roman"/>
                          <w:color w:val="FFFFFF"/>
                          <w:sz w:val="29"/>
                        </w:rPr>
                      </w:pPr>
                      <w:r>
                        <w:rPr>
                          <w:rFonts w:hAnsi="Calibri"/>
                          <w:b/>
                          <w:bCs/>
                          <w:color w:val="FFFFFF" w:themeColor="background1"/>
                          <w:kern w:val="24"/>
                        </w:rPr>
                        <w:t xml:space="preserve">More </w:t>
                      </w:r>
                      <w:proofErr w:type="spellStart"/>
                      <w:r>
                        <w:rPr>
                          <w:rFonts w:hAnsi="Calibri"/>
                          <w:b/>
                          <w:bCs/>
                          <w:color w:val="FFFFFF" w:themeColor="background1"/>
                          <w:kern w:val="24"/>
                        </w:rPr>
                        <w:t>than</w:t>
                      </w:r>
                      <w:proofErr w:type="spellEnd"/>
                      <w:r>
                        <w:rPr>
                          <w:rFonts w:hAnsi="Calibri"/>
                          <w:b/>
                          <w:bCs/>
                          <w:color w:val="FFFFFF" w:themeColor="background1"/>
                          <w:kern w:val="24"/>
                        </w:rPr>
                        <w:t xml:space="preserve"> 600.000 jobs</w:t>
                      </w:r>
                      <w:r w:rsidR="003B67EE">
                        <w:rPr>
                          <w:rFonts w:hAnsi="Calibri"/>
                          <w:b/>
                          <w:bCs/>
                          <w:color w:val="FFFFFF" w:themeColor="background1"/>
                          <w:kern w:val="24"/>
                        </w:rPr>
                        <w:t xml:space="preserve">. </w:t>
                      </w:r>
                    </w:p>
                    <w:p w14:paraId="0B2759BC" w14:textId="079EC206" w:rsidR="003B67EE" w:rsidRDefault="003B67EE" w:rsidP="003B67EE">
                      <w:pPr>
                        <w:pStyle w:val="Paragraphedeliste"/>
                        <w:numPr>
                          <w:ilvl w:val="1"/>
                          <w:numId w:val="5"/>
                        </w:numPr>
                        <w:spacing w:after="0" w:line="240" w:lineRule="auto"/>
                        <w:textAlignment w:val="baseline"/>
                        <w:rPr>
                          <w:rFonts w:eastAsia="Times New Roman"/>
                        </w:rPr>
                      </w:pPr>
                      <w:r>
                        <w:rPr>
                          <w:rFonts w:hAnsi="Calibri" w:cs="Arial"/>
                          <w:b/>
                          <w:bCs/>
                          <w:color w:val="FFFF00"/>
                          <w:kern w:val="24"/>
                          <w:u w:val="single"/>
                        </w:rPr>
                        <w:t>OFFSHORE</w:t>
                      </w:r>
                      <w:r w:rsidR="0060736E">
                        <w:rPr>
                          <w:rFonts w:hAnsi="Calibri" w:cs="Arial"/>
                          <w:b/>
                          <w:bCs/>
                          <w:color w:val="FFFF00"/>
                          <w:kern w:val="24"/>
                          <w:u w:val="single"/>
                        </w:rPr>
                        <w:t xml:space="preserve"> EXPLORATION AND EXPLOITATION</w:t>
                      </w:r>
                      <w:r>
                        <w:rPr>
                          <w:rFonts w:hAnsi="Calibri" w:cs="Arial"/>
                          <w:b/>
                          <w:bCs/>
                          <w:color w:val="FFFF00"/>
                          <w:kern w:val="24"/>
                        </w:rPr>
                        <w:t xml:space="preserve"> </w:t>
                      </w:r>
                    </w:p>
                    <w:p w14:paraId="7FAA4122" w14:textId="155F4055" w:rsidR="003B67EE" w:rsidRDefault="0060736E" w:rsidP="003B67EE">
                      <w:pPr>
                        <w:pStyle w:val="Paragraphedeliste"/>
                        <w:numPr>
                          <w:ilvl w:val="1"/>
                          <w:numId w:val="5"/>
                        </w:numPr>
                        <w:spacing w:after="0" w:line="240" w:lineRule="auto"/>
                        <w:textAlignment w:val="baseline"/>
                        <w:rPr>
                          <w:rFonts w:eastAsia="Times New Roman"/>
                        </w:rPr>
                      </w:pPr>
                      <w:r>
                        <w:rPr>
                          <w:rFonts w:hAnsi="Calibri" w:cs="Arial"/>
                          <w:b/>
                          <w:bCs/>
                          <w:color w:val="FFFF00"/>
                          <w:kern w:val="24"/>
                          <w:u w:val="single"/>
                        </w:rPr>
                        <w:t>BEACH TOURISM</w:t>
                      </w:r>
                      <w:r w:rsidR="003B67EE">
                        <w:rPr>
                          <w:rFonts w:hAnsi="Calibri" w:cs="Arial"/>
                          <w:b/>
                          <w:bCs/>
                          <w:color w:val="FFFF00"/>
                          <w:kern w:val="24"/>
                        </w:rPr>
                        <w:t xml:space="preserve"> </w:t>
                      </w:r>
                    </w:p>
                    <w:p w14:paraId="4191AC43" w14:textId="751B0972" w:rsidR="003B67EE" w:rsidRDefault="0060736E" w:rsidP="003B67EE">
                      <w:pPr>
                        <w:pStyle w:val="Paragraphedeliste"/>
                        <w:numPr>
                          <w:ilvl w:val="1"/>
                          <w:numId w:val="5"/>
                        </w:numPr>
                        <w:spacing w:after="0" w:line="240" w:lineRule="auto"/>
                        <w:textAlignment w:val="baseline"/>
                        <w:rPr>
                          <w:rFonts w:eastAsia="Times New Roman"/>
                        </w:rPr>
                      </w:pPr>
                      <w:r>
                        <w:rPr>
                          <w:rFonts w:hAnsi="Calibri" w:cs="Arial"/>
                          <w:b/>
                          <w:bCs/>
                          <w:color w:val="FFFF00"/>
                          <w:kern w:val="24"/>
                          <w:u w:val="single"/>
                        </w:rPr>
                        <w:t>NAUTICAL LEISURES</w:t>
                      </w:r>
                    </w:p>
                  </w:txbxContent>
                </v:textbox>
                <w10:wrap anchorx="page"/>
              </v:rect>
            </w:pict>
          </mc:Fallback>
        </mc:AlternateContent>
      </w:r>
    </w:p>
    <w:p w14:paraId="67CD77B3" w14:textId="77777777" w:rsidR="003B67EE" w:rsidRPr="00AD1850" w:rsidRDefault="003B67EE" w:rsidP="00AD1850">
      <w:pPr>
        <w:jc w:val="both"/>
        <w:rPr>
          <w:rFonts w:cstheme="minorHAnsi"/>
          <w:b/>
          <w:sz w:val="24"/>
          <w:szCs w:val="24"/>
          <w:u w:val="single"/>
          <w:lang w:val="en-US"/>
        </w:rPr>
      </w:pPr>
    </w:p>
    <w:p w14:paraId="50760B75" w14:textId="77777777" w:rsidR="003B67EE" w:rsidRPr="00AD1850" w:rsidRDefault="003B67EE" w:rsidP="00AD1850">
      <w:pPr>
        <w:jc w:val="both"/>
        <w:rPr>
          <w:rFonts w:cstheme="minorHAnsi"/>
          <w:b/>
          <w:sz w:val="24"/>
          <w:szCs w:val="24"/>
          <w:u w:val="single"/>
          <w:lang w:val="en-US"/>
        </w:rPr>
      </w:pPr>
    </w:p>
    <w:p w14:paraId="5BA263E4" w14:textId="77777777" w:rsidR="003B67EE" w:rsidRPr="00AD1850" w:rsidRDefault="003B67EE" w:rsidP="00AD1850">
      <w:pPr>
        <w:jc w:val="both"/>
        <w:rPr>
          <w:rFonts w:cstheme="minorHAnsi"/>
          <w:b/>
          <w:sz w:val="24"/>
          <w:szCs w:val="24"/>
          <w:u w:val="single"/>
          <w:lang w:val="en-US"/>
        </w:rPr>
      </w:pPr>
    </w:p>
    <w:p w14:paraId="7FDEFA3D" w14:textId="77777777" w:rsidR="003B67EE" w:rsidRPr="00AD1850" w:rsidRDefault="003B67EE" w:rsidP="00AD1850">
      <w:pPr>
        <w:jc w:val="both"/>
        <w:rPr>
          <w:rFonts w:cstheme="minorHAnsi"/>
          <w:b/>
          <w:sz w:val="24"/>
          <w:szCs w:val="24"/>
          <w:u w:val="single"/>
          <w:lang w:val="en-US"/>
        </w:rPr>
      </w:pPr>
    </w:p>
    <w:p w14:paraId="28330340" w14:textId="77777777" w:rsidR="003B67EE" w:rsidRPr="00AD1850" w:rsidRDefault="003B67EE" w:rsidP="00AD1850">
      <w:pPr>
        <w:jc w:val="both"/>
        <w:rPr>
          <w:rFonts w:cstheme="minorHAnsi"/>
          <w:b/>
          <w:sz w:val="24"/>
          <w:szCs w:val="24"/>
          <w:u w:val="single"/>
          <w:lang w:val="en-US"/>
        </w:rPr>
      </w:pPr>
    </w:p>
    <w:p w14:paraId="4810894A" w14:textId="77777777" w:rsidR="003B67EE" w:rsidRPr="00AD1850" w:rsidRDefault="003B67EE" w:rsidP="00AD1850">
      <w:pPr>
        <w:jc w:val="both"/>
        <w:rPr>
          <w:rFonts w:cstheme="minorHAnsi"/>
          <w:b/>
          <w:sz w:val="24"/>
          <w:szCs w:val="24"/>
          <w:u w:val="single"/>
          <w:lang w:val="en-US"/>
        </w:rPr>
      </w:pPr>
    </w:p>
    <w:p w14:paraId="3D6FA9F5" w14:textId="77777777" w:rsidR="003B67EE" w:rsidRPr="00AD1850" w:rsidRDefault="003B67EE" w:rsidP="00AD1850">
      <w:pPr>
        <w:jc w:val="both"/>
        <w:rPr>
          <w:rFonts w:cstheme="minorHAnsi"/>
          <w:b/>
          <w:sz w:val="24"/>
          <w:szCs w:val="24"/>
          <w:u w:val="single"/>
          <w:lang w:val="en-US"/>
        </w:rPr>
      </w:pPr>
    </w:p>
    <w:p w14:paraId="7FD8002E" w14:textId="77777777" w:rsidR="003B67EE" w:rsidRPr="00AD1850" w:rsidRDefault="003B67EE" w:rsidP="00AD1850">
      <w:pPr>
        <w:jc w:val="both"/>
        <w:rPr>
          <w:rFonts w:cstheme="minorHAnsi"/>
          <w:b/>
          <w:sz w:val="24"/>
          <w:szCs w:val="24"/>
          <w:u w:val="single"/>
          <w:lang w:val="en-US"/>
        </w:rPr>
      </w:pPr>
    </w:p>
    <w:p w14:paraId="1C8BDF4C" w14:textId="77777777" w:rsidR="003B67EE" w:rsidRPr="00AD1850" w:rsidRDefault="003B67EE" w:rsidP="00AD1850">
      <w:pPr>
        <w:jc w:val="both"/>
        <w:rPr>
          <w:rFonts w:cstheme="minorHAnsi"/>
          <w:b/>
          <w:sz w:val="24"/>
          <w:szCs w:val="24"/>
          <w:u w:val="single"/>
          <w:lang w:val="en-US"/>
        </w:rPr>
      </w:pPr>
    </w:p>
    <w:p w14:paraId="3D022061" w14:textId="77777777" w:rsidR="003B67EE" w:rsidRPr="00AD1850" w:rsidRDefault="003B67EE" w:rsidP="00AD1850">
      <w:pPr>
        <w:jc w:val="both"/>
        <w:rPr>
          <w:rFonts w:cstheme="minorHAnsi"/>
          <w:b/>
          <w:sz w:val="24"/>
          <w:szCs w:val="24"/>
          <w:u w:val="single"/>
          <w:lang w:val="en-US"/>
        </w:rPr>
      </w:pPr>
    </w:p>
    <w:p w14:paraId="15A104CE" w14:textId="77777777" w:rsidR="003B67EE" w:rsidRPr="00AD1850" w:rsidRDefault="003B67EE" w:rsidP="00AD1850">
      <w:pPr>
        <w:jc w:val="both"/>
        <w:rPr>
          <w:rFonts w:cstheme="minorHAnsi"/>
          <w:b/>
          <w:sz w:val="24"/>
          <w:szCs w:val="24"/>
          <w:u w:val="single"/>
          <w:lang w:val="en-US"/>
        </w:rPr>
      </w:pPr>
    </w:p>
    <w:p w14:paraId="5D4204F6" w14:textId="77777777" w:rsidR="003B67EE" w:rsidRPr="00AD1850" w:rsidRDefault="003B67EE" w:rsidP="00AD1850">
      <w:pPr>
        <w:jc w:val="both"/>
        <w:rPr>
          <w:rFonts w:cstheme="minorHAnsi"/>
          <w:bCs/>
          <w:sz w:val="24"/>
          <w:szCs w:val="24"/>
          <w:u w:val="single"/>
          <w:lang w:val="en-US"/>
        </w:rPr>
      </w:pPr>
    </w:p>
    <w:p w14:paraId="48C53F10" w14:textId="337FFBFE" w:rsidR="003B67EE" w:rsidRPr="00AD1850" w:rsidRDefault="006551C0" w:rsidP="00AD1850">
      <w:pPr>
        <w:jc w:val="both"/>
        <w:rPr>
          <w:rFonts w:cstheme="minorHAnsi"/>
          <w:bCs/>
          <w:sz w:val="24"/>
          <w:szCs w:val="24"/>
          <w:u w:val="single"/>
          <w:lang w:val="en-US"/>
        </w:rPr>
      </w:pPr>
      <w:r w:rsidRPr="00AD1850">
        <w:rPr>
          <w:rFonts w:cstheme="minorHAnsi"/>
          <w:bCs/>
          <w:sz w:val="24"/>
          <w:szCs w:val="24"/>
          <w:u w:val="single"/>
          <w:lang w:val="en-US"/>
        </w:rPr>
        <w:t xml:space="preserve"> Image</w:t>
      </w:r>
      <w:r w:rsidR="0060736E" w:rsidRPr="00AD1850">
        <w:rPr>
          <w:rFonts w:cstheme="minorHAnsi"/>
          <w:bCs/>
          <w:sz w:val="24"/>
          <w:szCs w:val="24"/>
          <w:u w:val="single"/>
          <w:lang w:val="en-US"/>
        </w:rPr>
        <w:t>:</w:t>
      </w:r>
      <w:r w:rsidR="00566047" w:rsidRPr="00AD1850">
        <w:rPr>
          <w:rFonts w:cstheme="minorHAnsi"/>
          <w:bCs/>
          <w:sz w:val="24"/>
          <w:szCs w:val="24"/>
          <w:u w:val="single"/>
          <w:lang w:val="en-US"/>
        </w:rPr>
        <w:t xml:space="preserve"> Senegal’s Maritim</w:t>
      </w:r>
      <w:r w:rsidR="0060736E" w:rsidRPr="00AD1850">
        <w:rPr>
          <w:rFonts w:cstheme="minorHAnsi"/>
          <w:bCs/>
          <w:sz w:val="24"/>
          <w:szCs w:val="24"/>
          <w:u w:val="single"/>
          <w:lang w:val="en-US"/>
        </w:rPr>
        <w:t>e</w:t>
      </w:r>
      <w:r w:rsidR="00566047" w:rsidRPr="00AD1850">
        <w:rPr>
          <w:rFonts w:cstheme="minorHAnsi"/>
          <w:bCs/>
          <w:sz w:val="24"/>
          <w:szCs w:val="24"/>
          <w:u w:val="single"/>
          <w:lang w:val="en-US"/>
        </w:rPr>
        <w:t xml:space="preserve"> Profile</w:t>
      </w:r>
    </w:p>
    <w:p w14:paraId="46ED449F" w14:textId="1B0D9EEB" w:rsidR="0060736E" w:rsidRPr="00AD1850" w:rsidRDefault="0060736E" w:rsidP="78F7332A">
      <w:pPr>
        <w:jc w:val="both"/>
        <w:rPr>
          <w:sz w:val="24"/>
          <w:szCs w:val="24"/>
          <w:lang w:val="en-US"/>
        </w:rPr>
      </w:pPr>
      <w:bookmarkStart w:id="1" w:name="_Hlk59525442"/>
      <w:r w:rsidRPr="78F7332A">
        <w:rPr>
          <w:sz w:val="24"/>
          <w:szCs w:val="24"/>
          <w:lang w:val="en-US"/>
        </w:rPr>
        <w:t xml:space="preserve">She </w:t>
      </w:r>
      <w:r w:rsidR="00C541A0" w:rsidRPr="78F7332A">
        <w:rPr>
          <w:sz w:val="24"/>
          <w:szCs w:val="24"/>
          <w:lang w:val="en-US"/>
        </w:rPr>
        <w:t xml:space="preserve">stated </w:t>
      </w:r>
      <w:r w:rsidRPr="78F7332A">
        <w:rPr>
          <w:sz w:val="24"/>
          <w:szCs w:val="24"/>
          <w:lang w:val="en-US"/>
        </w:rPr>
        <w:t xml:space="preserve">that HASSMAR has legal tools for preventing and combating marine pollution by oil spills and tools for monitoring and combating marine pollution. </w:t>
      </w:r>
      <w:r w:rsidR="00A362DD" w:rsidRPr="78F7332A">
        <w:rPr>
          <w:sz w:val="24"/>
          <w:szCs w:val="24"/>
          <w:lang w:val="en-US"/>
        </w:rPr>
        <w:t xml:space="preserve">Mrs. KA </w:t>
      </w:r>
      <w:r w:rsidRPr="78F7332A">
        <w:rPr>
          <w:sz w:val="24"/>
          <w:szCs w:val="24"/>
          <w:lang w:val="en-US"/>
        </w:rPr>
        <w:t>presented the main tool, which is the POLMAR plan, which allows prevention, preparation for the fight and management of the emergency situation</w:t>
      </w:r>
      <w:r w:rsidR="394E27AA" w:rsidRPr="78F7332A">
        <w:rPr>
          <w:sz w:val="24"/>
          <w:szCs w:val="24"/>
          <w:lang w:val="en-US"/>
        </w:rPr>
        <w:t>s</w:t>
      </w:r>
      <w:r w:rsidRPr="78F7332A">
        <w:rPr>
          <w:sz w:val="24"/>
          <w:szCs w:val="24"/>
          <w:lang w:val="en-US"/>
        </w:rPr>
        <w:t>.</w:t>
      </w:r>
    </w:p>
    <w:p w14:paraId="75F83783" w14:textId="00783126" w:rsidR="003B67EE" w:rsidRPr="00AD1850" w:rsidRDefault="00D06237" w:rsidP="78F7332A">
      <w:pPr>
        <w:jc w:val="both"/>
        <w:rPr>
          <w:b/>
          <w:bCs/>
          <w:sz w:val="24"/>
          <w:szCs w:val="24"/>
          <w:u w:val="single"/>
        </w:rPr>
      </w:pPr>
      <w:r w:rsidRPr="78F7332A">
        <w:rPr>
          <w:b/>
          <w:bCs/>
          <w:sz w:val="24"/>
          <w:szCs w:val="24"/>
          <w:u w:val="single"/>
        </w:rPr>
        <w:t xml:space="preserve">Questions &amp; </w:t>
      </w:r>
      <w:proofErr w:type="spellStart"/>
      <w:r w:rsidR="586345E7" w:rsidRPr="78F7332A">
        <w:rPr>
          <w:b/>
          <w:bCs/>
          <w:sz w:val="24"/>
          <w:szCs w:val="24"/>
          <w:u w:val="single"/>
        </w:rPr>
        <w:t>A</w:t>
      </w:r>
      <w:r w:rsidR="006551C0" w:rsidRPr="78F7332A">
        <w:rPr>
          <w:b/>
          <w:bCs/>
          <w:sz w:val="24"/>
          <w:szCs w:val="24"/>
          <w:u w:val="single"/>
        </w:rPr>
        <w:t>nswers</w:t>
      </w:r>
      <w:proofErr w:type="spellEnd"/>
      <w:r w:rsidR="003B67EE" w:rsidRPr="78F7332A">
        <w:rPr>
          <w:b/>
          <w:bCs/>
          <w:sz w:val="24"/>
          <w:szCs w:val="24"/>
          <w:u w:val="single"/>
        </w:rPr>
        <w:t> :</w:t>
      </w:r>
    </w:p>
    <w:tbl>
      <w:tblPr>
        <w:tblStyle w:val="TableGrid"/>
        <w:tblW w:w="9181" w:type="dxa"/>
        <w:tblInd w:w="-5" w:type="dxa"/>
        <w:tblLook w:val="04A0" w:firstRow="1" w:lastRow="0" w:firstColumn="1" w:lastColumn="0" w:noHBand="0" w:noVBand="1"/>
      </w:tblPr>
      <w:tblGrid>
        <w:gridCol w:w="4585"/>
        <w:gridCol w:w="4596"/>
      </w:tblGrid>
      <w:tr w:rsidR="003B67EE" w:rsidRPr="00AD1850" w14:paraId="4C840326" w14:textId="77777777" w:rsidTr="00861AC4">
        <w:trPr>
          <w:trHeight w:val="411"/>
        </w:trPr>
        <w:tc>
          <w:tcPr>
            <w:tcW w:w="4585" w:type="dxa"/>
            <w:tcBorders>
              <w:top w:val="single" w:sz="4" w:space="0" w:color="auto"/>
              <w:left w:val="single" w:sz="4" w:space="0" w:color="auto"/>
              <w:bottom w:val="single" w:sz="4" w:space="0" w:color="auto"/>
              <w:right w:val="single" w:sz="4" w:space="0" w:color="auto"/>
            </w:tcBorders>
            <w:hideMark/>
          </w:tcPr>
          <w:p w14:paraId="4E76815E" w14:textId="74964C0C" w:rsidR="003B67EE" w:rsidRPr="00AD1850" w:rsidRDefault="006551C0" w:rsidP="78F7332A">
            <w:pPr>
              <w:pStyle w:val="ListParagraph"/>
              <w:ind w:left="0"/>
              <w:jc w:val="both"/>
              <w:rPr>
                <w:b/>
                <w:bCs/>
                <w:sz w:val="24"/>
                <w:szCs w:val="24"/>
                <w:u w:val="single"/>
              </w:rPr>
            </w:pPr>
            <w:r w:rsidRPr="78F7332A">
              <w:rPr>
                <w:b/>
                <w:bCs/>
                <w:sz w:val="24"/>
                <w:szCs w:val="24"/>
                <w:u w:val="single"/>
              </w:rPr>
              <w:t>Questions</w:t>
            </w:r>
          </w:p>
        </w:tc>
        <w:tc>
          <w:tcPr>
            <w:tcW w:w="4596" w:type="dxa"/>
            <w:tcBorders>
              <w:top w:val="single" w:sz="4" w:space="0" w:color="auto"/>
              <w:left w:val="single" w:sz="4" w:space="0" w:color="auto"/>
              <w:bottom w:val="single" w:sz="4" w:space="0" w:color="auto"/>
              <w:right w:val="single" w:sz="4" w:space="0" w:color="auto"/>
            </w:tcBorders>
            <w:hideMark/>
          </w:tcPr>
          <w:p w14:paraId="334DD8D4" w14:textId="44F06EC8" w:rsidR="003B67EE" w:rsidRPr="00AD1850" w:rsidRDefault="006551C0" w:rsidP="78F7332A">
            <w:pPr>
              <w:pStyle w:val="ListParagraph"/>
              <w:ind w:left="0"/>
              <w:jc w:val="both"/>
              <w:rPr>
                <w:b/>
                <w:bCs/>
                <w:sz w:val="24"/>
                <w:szCs w:val="24"/>
                <w:u w:val="single"/>
              </w:rPr>
            </w:pPr>
            <w:proofErr w:type="spellStart"/>
            <w:r w:rsidRPr="78F7332A">
              <w:rPr>
                <w:b/>
                <w:bCs/>
                <w:sz w:val="24"/>
                <w:szCs w:val="24"/>
                <w:u w:val="single"/>
              </w:rPr>
              <w:t>Answers</w:t>
            </w:r>
            <w:proofErr w:type="spellEnd"/>
          </w:p>
        </w:tc>
      </w:tr>
      <w:tr w:rsidR="003B67EE" w:rsidRPr="00E52019" w14:paraId="3DB760B3" w14:textId="77777777" w:rsidTr="00861AC4">
        <w:trPr>
          <w:trHeight w:val="1413"/>
        </w:trPr>
        <w:tc>
          <w:tcPr>
            <w:tcW w:w="4585" w:type="dxa"/>
            <w:tcBorders>
              <w:top w:val="single" w:sz="4" w:space="0" w:color="auto"/>
              <w:left w:val="single" w:sz="4" w:space="0" w:color="auto"/>
              <w:bottom w:val="single" w:sz="4" w:space="0" w:color="auto"/>
              <w:right w:val="single" w:sz="4" w:space="0" w:color="auto"/>
            </w:tcBorders>
            <w:hideMark/>
          </w:tcPr>
          <w:p w14:paraId="7F79A33D" w14:textId="08F15603" w:rsidR="003B67EE" w:rsidRPr="00AD1850" w:rsidRDefault="003B67EE" w:rsidP="00AD1850">
            <w:pPr>
              <w:jc w:val="both"/>
              <w:rPr>
                <w:rFonts w:cstheme="minorHAnsi"/>
                <w:szCs w:val="24"/>
                <w:lang w:val="en-US"/>
              </w:rPr>
            </w:pPr>
            <w:r w:rsidRPr="00AD1850">
              <w:rPr>
                <w:rFonts w:cstheme="minorHAnsi"/>
                <w:sz w:val="24"/>
                <w:szCs w:val="24"/>
                <w:lang w:val="en-US"/>
              </w:rPr>
              <w:t>Emmanuel SECK, ENDA</w:t>
            </w:r>
            <w:r w:rsidR="00561715" w:rsidRPr="00AD1850">
              <w:rPr>
                <w:rFonts w:cstheme="minorHAnsi"/>
                <w:sz w:val="24"/>
                <w:szCs w:val="24"/>
                <w:lang w:val="en-US"/>
              </w:rPr>
              <w:t xml:space="preserve"> </w:t>
            </w:r>
            <w:proofErr w:type="spellStart"/>
            <w:r w:rsidR="00561715" w:rsidRPr="00AD1850">
              <w:rPr>
                <w:rFonts w:cstheme="minorHAnsi"/>
                <w:sz w:val="24"/>
                <w:szCs w:val="24"/>
                <w:lang w:val="en-US"/>
              </w:rPr>
              <w:t>Energie</w:t>
            </w:r>
            <w:proofErr w:type="spellEnd"/>
            <w:r w:rsidR="006551C0" w:rsidRPr="00AD1850">
              <w:rPr>
                <w:rFonts w:cstheme="minorHAnsi"/>
                <w:sz w:val="24"/>
                <w:szCs w:val="24"/>
                <w:lang w:val="en-US"/>
              </w:rPr>
              <w:t>: are climate risks taken into account in the POLMAR plan?</w:t>
            </w:r>
          </w:p>
        </w:tc>
        <w:tc>
          <w:tcPr>
            <w:tcW w:w="4596" w:type="dxa"/>
            <w:tcBorders>
              <w:top w:val="single" w:sz="4" w:space="0" w:color="auto"/>
              <w:left w:val="single" w:sz="4" w:space="0" w:color="auto"/>
              <w:bottom w:val="single" w:sz="4" w:space="0" w:color="auto"/>
              <w:right w:val="single" w:sz="4" w:space="0" w:color="auto"/>
            </w:tcBorders>
            <w:hideMark/>
          </w:tcPr>
          <w:p w14:paraId="78786493" w14:textId="23B041D0" w:rsidR="003B67EE" w:rsidRPr="00AD1850" w:rsidRDefault="006551C0" w:rsidP="00AD1850">
            <w:pPr>
              <w:pStyle w:val="ListParagraph"/>
              <w:ind w:left="0"/>
              <w:jc w:val="both"/>
              <w:rPr>
                <w:rFonts w:cstheme="minorHAnsi"/>
                <w:szCs w:val="24"/>
                <w:lang w:val="en-US"/>
              </w:rPr>
            </w:pPr>
            <w:r w:rsidRPr="00AD1850">
              <w:rPr>
                <w:rFonts w:cstheme="minorHAnsi"/>
                <w:szCs w:val="24"/>
                <w:lang w:val="en-US"/>
              </w:rPr>
              <w:t>The POLMAR plan takes more account of pollution by oil spills but aspects related to climate change are integrated in the vulnerability mapping that is carried out</w:t>
            </w:r>
            <w:r w:rsidR="003B67EE" w:rsidRPr="00AD1850">
              <w:rPr>
                <w:rFonts w:cstheme="minorHAnsi"/>
                <w:szCs w:val="24"/>
                <w:lang w:val="en-US"/>
              </w:rPr>
              <w:t>.</w:t>
            </w:r>
          </w:p>
        </w:tc>
      </w:tr>
      <w:tr w:rsidR="003B67EE" w:rsidRPr="00E52019" w14:paraId="57C6FA89" w14:textId="77777777" w:rsidTr="00861AC4">
        <w:trPr>
          <w:trHeight w:val="883"/>
        </w:trPr>
        <w:tc>
          <w:tcPr>
            <w:tcW w:w="4585" w:type="dxa"/>
            <w:tcBorders>
              <w:top w:val="single" w:sz="4" w:space="0" w:color="auto"/>
              <w:left w:val="single" w:sz="4" w:space="0" w:color="auto"/>
              <w:bottom w:val="single" w:sz="4" w:space="0" w:color="auto"/>
              <w:right w:val="single" w:sz="4" w:space="0" w:color="auto"/>
            </w:tcBorders>
          </w:tcPr>
          <w:p w14:paraId="3F059243" w14:textId="170DD6AD" w:rsidR="003B67EE" w:rsidRPr="00AD1850" w:rsidRDefault="00894E4F" w:rsidP="00AD1850">
            <w:pPr>
              <w:jc w:val="both"/>
              <w:rPr>
                <w:rFonts w:cstheme="minorHAnsi"/>
                <w:sz w:val="24"/>
                <w:szCs w:val="24"/>
                <w:lang w:val="en-US"/>
              </w:rPr>
            </w:pPr>
            <w:proofErr w:type="spellStart"/>
            <w:r w:rsidRPr="00AD1850">
              <w:rPr>
                <w:rFonts w:cstheme="minorHAnsi"/>
                <w:sz w:val="24"/>
                <w:szCs w:val="24"/>
                <w:lang w:val="en-US"/>
              </w:rPr>
              <w:t>Taibou</w:t>
            </w:r>
            <w:proofErr w:type="spellEnd"/>
            <w:r w:rsidRPr="00AD1850">
              <w:rPr>
                <w:rFonts w:cstheme="minorHAnsi"/>
                <w:sz w:val="24"/>
                <w:szCs w:val="24"/>
                <w:lang w:val="en-US"/>
              </w:rPr>
              <w:t xml:space="preserve"> BA, CSE</w:t>
            </w:r>
            <w:r w:rsidR="003B67EE" w:rsidRPr="00AD1850">
              <w:rPr>
                <w:rFonts w:cstheme="minorHAnsi"/>
                <w:sz w:val="24"/>
                <w:szCs w:val="24"/>
                <w:lang w:val="en-US"/>
              </w:rPr>
              <w:t xml:space="preserve">: </w:t>
            </w:r>
            <w:r w:rsidRPr="00AD1850">
              <w:rPr>
                <w:rFonts w:cstheme="minorHAnsi"/>
                <w:sz w:val="24"/>
                <w:szCs w:val="24"/>
                <w:lang w:val="en-US"/>
              </w:rPr>
              <w:t>does the HASSMAR have marine spatial planning in its plans?</w:t>
            </w:r>
            <w:r w:rsidR="003B67EE" w:rsidRPr="00AD1850">
              <w:rPr>
                <w:rFonts w:cstheme="minorHAnsi"/>
                <w:sz w:val="24"/>
                <w:szCs w:val="24"/>
                <w:lang w:val="en-US"/>
              </w:rPr>
              <w:t xml:space="preserve"> </w:t>
            </w:r>
          </w:p>
          <w:p w14:paraId="53C8E902" w14:textId="77777777" w:rsidR="003B67EE" w:rsidRPr="00AD1850" w:rsidRDefault="003B67EE" w:rsidP="00AD1850">
            <w:pPr>
              <w:jc w:val="both"/>
              <w:rPr>
                <w:rFonts w:cstheme="minorHAnsi"/>
                <w:sz w:val="24"/>
                <w:szCs w:val="24"/>
                <w:lang w:val="en-US"/>
              </w:rPr>
            </w:pPr>
          </w:p>
        </w:tc>
        <w:tc>
          <w:tcPr>
            <w:tcW w:w="4596" w:type="dxa"/>
            <w:tcBorders>
              <w:top w:val="single" w:sz="4" w:space="0" w:color="auto"/>
              <w:left w:val="single" w:sz="4" w:space="0" w:color="auto"/>
              <w:bottom w:val="single" w:sz="4" w:space="0" w:color="auto"/>
              <w:right w:val="single" w:sz="4" w:space="0" w:color="auto"/>
            </w:tcBorders>
          </w:tcPr>
          <w:p w14:paraId="5D9FD54E" w14:textId="56D6C366" w:rsidR="003B67EE" w:rsidRPr="00AD1850" w:rsidRDefault="00894E4F" w:rsidP="78F7332A">
            <w:pPr>
              <w:pStyle w:val="ListParagraph"/>
              <w:ind w:left="0"/>
              <w:jc w:val="both"/>
              <w:rPr>
                <w:lang w:val="en-US"/>
              </w:rPr>
            </w:pPr>
            <w:r w:rsidRPr="78F7332A">
              <w:rPr>
                <w:lang w:val="en-US"/>
              </w:rPr>
              <w:t xml:space="preserve">HASSMAR does not have a marine spatial planning tool although the project is </w:t>
            </w:r>
            <w:r w:rsidR="106F98B0" w:rsidRPr="78F7332A">
              <w:rPr>
                <w:lang w:val="en-US"/>
              </w:rPr>
              <w:t>underway,</w:t>
            </w:r>
            <w:r w:rsidRPr="78F7332A">
              <w:rPr>
                <w:lang w:val="en-US"/>
              </w:rPr>
              <w:t xml:space="preserve"> but it is not led by HASSMAR</w:t>
            </w:r>
            <w:r w:rsidR="003B67EE" w:rsidRPr="78F7332A">
              <w:rPr>
                <w:lang w:val="en-US"/>
              </w:rPr>
              <w:t>.</w:t>
            </w:r>
          </w:p>
        </w:tc>
      </w:tr>
    </w:tbl>
    <w:bookmarkEnd w:id="1"/>
    <w:p w14:paraId="429937CB" w14:textId="4E4E3F3D" w:rsidR="003B67EE" w:rsidRPr="00AD1850" w:rsidRDefault="00894E4F" w:rsidP="78F7332A">
      <w:pPr>
        <w:pStyle w:val="ListParagraph"/>
        <w:numPr>
          <w:ilvl w:val="0"/>
          <w:numId w:val="3"/>
        </w:numPr>
        <w:jc w:val="both"/>
        <w:rPr>
          <w:sz w:val="24"/>
          <w:szCs w:val="24"/>
          <w:lang w:val="en-US"/>
        </w:rPr>
      </w:pPr>
      <w:proofErr w:type="spellStart"/>
      <w:r w:rsidRPr="78F7332A">
        <w:rPr>
          <w:rFonts w:eastAsia="Times New Roman"/>
          <w:sz w:val="24"/>
          <w:szCs w:val="24"/>
          <w:lang w:val="en-US"/>
        </w:rPr>
        <w:t>M</w:t>
      </w:r>
      <w:r w:rsidR="00D06237" w:rsidRPr="78F7332A">
        <w:rPr>
          <w:rFonts w:eastAsia="Times New Roman"/>
          <w:sz w:val="24"/>
          <w:szCs w:val="24"/>
          <w:lang w:val="en-US"/>
        </w:rPr>
        <w:t>r</w:t>
      </w:r>
      <w:r w:rsidRPr="78F7332A">
        <w:rPr>
          <w:rFonts w:eastAsia="Times New Roman"/>
          <w:sz w:val="24"/>
          <w:szCs w:val="24"/>
          <w:lang w:val="en-US"/>
        </w:rPr>
        <w:t>s</w:t>
      </w:r>
      <w:proofErr w:type="spellEnd"/>
      <w:r w:rsidR="003B67EE" w:rsidRPr="78F7332A">
        <w:rPr>
          <w:rFonts w:eastAsia="Times New Roman"/>
          <w:sz w:val="24"/>
          <w:szCs w:val="24"/>
          <w:lang w:val="en-US"/>
        </w:rPr>
        <w:t xml:space="preserve"> </w:t>
      </w:r>
      <w:r w:rsidR="003B67EE" w:rsidRPr="78F7332A">
        <w:rPr>
          <w:sz w:val="24"/>
          <w:szCs w:val="24"/>
          <w:lang w:val="en-US"/>
        </w:rPr>
        <w:t xml:space="preserve">Khadija NDIAYE, </w:t>
      </w:r>
      <w:r w:rsidR="00D06237" w:rsidRPr="78F7332A">
        <w:rPr>
          <w:sz w:val="24"/>
          <w:szCs w:val="24"/>
          <w:lang w:val="en-US"/>
        </w:rPr>
        <w:t>representative</w:t>
      </w:r>
      <w:r w:rsidRPr="78F7332A">
        <w:rPr>
          <w:sz w:val="24"/>
          <w:szCs w:val="24"/>
          <w:lang w:val="en-US"/>
        </w:rPr>
        <w:t xml:space="preserve"> of </w:t>
      </w:r>
      <w:r w:rsidR="003B67EE" w:rsidRPr="78F7332A">
        <w:rPr>
          <w:sz w:val="24"/>
          <w:szCs w:val="24"/>
          <w:lang w:val="en-US"/>
        </w:rPr>
        <w:t xml:space="preserve">Société </w:t>
      </w:r>
      <w:proofErr w:type="spellStart"/>
      <w:r w:rsidR="003B67EE" w:rsidRPr="78F7332A">
        <w:rPr>
          <w:sz w:val="24"/>
          <w:szCs w:val="24"/>
          <w:lang w:val="en-US"/>
        </w:rPr>
        <w:t>d’Aménagement</w:t>
      </w:r>
      <w:proofErr w:type="spellEnd"/>
      <w:r w:rsidR="003B67EE" w:rsidRPr="78F7332A">
        <w:rPr>
          <w:sz w:val="24"/>
          <w:szCs w:val="24"/>
          <w:lang w:val="en-US"/>
        </w:rPr>
        <w:t xml:space="preserve"> de la Petite Côte (SAPCO) </w:t>
      </w:r>
      <w:r w:rsidRPr="78F7332A">
        <w:rPr>
          <w:sz w:val="24"/>
          <w:szCs w:val="24"/>
          <w:lang w:val="en-US"/>
        </w:rPr>
        <w:t>presented the activities and mission of SAPCO through these development activities of tourist</w:t>
      </w:r>
      <w:r w:rsidR="1F0730A7" w:rsidRPr="78F7332A">
        <w:rPr>
          <w:sz w:val="24"/>
          <w:szCs w:val="24"/>
          <w:lang w:val="en-US"/>
        </w:rPr>
        <w:t>ic</w:t>
      </w:r>
      <w:r w:rsidRPr="78F7332A">
        <w:rPr>
          <w:sz w:val="24"/>
          <w:szCs w:val="24"/>
          <w:lang w:val="en-US"/>
        </w:rPr>
        <w:t xml:space="preserve"> areas including the Senegalese coast</w:t>
      </w:r>
      <w:r w:rsidR="003B67EE" w:rsidRPr="78F7332A">
        <w:rPr>
          <w:sz w:val="24"/>
          <w:szCs w:val="24"/>
          <w:lang w:val="en-US"/>
        </w:rPr>
        <w:t xml:space="preserve">. </w:t>
      </w:r>
    </w:p>
    <w:p w14:paraId="335FF4A5" w14:textId="562BC225" w:rsidR="00894E4F" w:rsidRPr="00AD1850" w:rsidRDefault="00894E4F" w:rsidP="00AD1850">
      <w:pPr>
        <w:jc w:val="both"/>
        <w:rPr>
          <w:rFonts w:cstheme="minorHAnsi"/>
          <w:sz w:val="24"/>
          <w:szCs w:val="24"/>
          <w:lang w:val="en-US"/>
        </w:rPr>
      </w:pPr>
      <w:r w:rsidRPr="00AD1850">
        <w:rPr>
          <w:rFonts w:cstheme="minorHAnsi"/>
          <w:sz w:val="24"/>
          <w:szCs w:val="24"/>
          <w:lang w:val="en-US"/>
        </w:rPr>
        <w:lastRenderedPageBreak/>
        <w:t xml:space="preserve">She </w:t>
      </w:r>
      <w:r w:rsidR="00E63C31">
        <w:rPr>
          <w:rFonts w:cstheme="minorHAnsi"/>
          <w:sz w:val="24"/>
          <w:szCs w:val="24"/>
          <w:lang w:val="en-US"/>
        </w:rPr>
        <w:t>highlighted</w:t>
      </w:r>
      <w:r w:rsidR="00E63C31" w:rsidRPr="00AD1850">
        <w:rPr>
          <w:rFonts w:cstheme="minorHAnsi"/>
          <w:sz w:val="24"/>
          <w:szCs w:val="24"/>
          <w:lang w:val="en-US"/>
        </w:rPr>
        <w:t xml:space="preserve"> </w:t>
      </w:r>
      <w:r w:rsidRPr="00AD1850">
        <w:rPr>
          <w:rFonts w:cstheme="minorHAnsi"/>
          <w:sz w:val="24"/>
          <w:szCs w:val="24"/>
          <w:lang w:val="en-US"/>
        </w:rPr>
        <w:t>the missions of SAPCO which are to constitute zones of tourist interest (ZIT), to register the ZIT in the name of the State of Senegal and to manage the tourist resorts by ensuring the maintenance of the equipment, the cleanline</w:t>
      </w:r>
      <w:r w:rsidR="00D06237" w:rsidRPr="00AD1850">
        <w:rPr>
          <w:rFonts w:cstheme="minorHAnsi"/>
          <w:sz w:val="24"/>
          <w:szCs w:val="24"/>
          <w:lang w:val="en-US"/>
        </w:rPr>
        <w:t>ss, healthiness</w:t>
      </w:r>
      <w:r w:rsidRPr="00AD1850">
        <w:rPr>
          <w:rFonts w:cstheme="minorHAnsi"/>
          <w:sz w:val="24"/>
          <w:szCs w:val="24"/>
          <w:lang w:val="en-US"/>
        </w:rPr>
        <w:t>, etc. She also presented SAPCO’s commitment to climate risk management, particularly in the fight against coastal erosion.</w:t>
      </w:r>
    </w:p>
    <w:p w14:paraId="5545E014" w14:textId="67C3E20D" w:rsidR="003B67EE" w:rsidRPr="00AD1850" w:rsidRDefault="00894E4F" w:rsidP="78F7332A">
      <w:pPr>
        <w:jc w:val="both"/>
        <w:rPr>
          <w:b/>
          <w:bCs/>
          <w:sz w:val="24"/>
          <w:szCs w:val="24"/>
          <w:u w:val="single"/>
        </w:rPr>
      </w:pPr>
      <w:r w:rsidRPr="78F7332A">
        <w:rPr>
          <w:b/>
          <w:bCs/>
          <w:sz w:val="24"/>
          <w:szCs w:val="24"/>
          <w:u w:val="single"/>
        </w:rPr>
        <w:t xml:space="preserve">Questions &amp; </w:t>
      </w:r>
      <w:proofErr w:type="spellStart"/>
      <w:proofErr w:type="gramStart"/>
      <w:r w:rsidR="15663284" w:rsidRPr="78F7332A">
        <w:rPr>
          <w:b/>
          <w:bCs/>
          <w:sz w:val="24"/>
          <w:szCs w:val="24"/>
          <w:u w:val="single"/>
        </w:rPr>
        <w:t>A</w:t>
      </w:r>
      <w:r w:rsidRPr="78F7332A">
        <w:rPr>
          <w:b/>
          <w:bCs/>
          <w:sz w:val="24"/>
          <w:szCs w:val="24"/>
          <w:u w:val="single"/>
        </w:rPr>
        <w:t>nswers</w:t>
      </w:r>
      <w:proofErr w:type="spellEnd"/>
      <w:r w:rsidR="003B67EE" w:rsidRPr="78F7332A">
        <w:rPr>
          <w:b/>
          <w:bCs/>
          <w:sz w:val="24"/>
          <w:szCs w:val="24"/>
          <w:u w:val="single"/>
        </w:rPr>
        <w:t>:</w:t>
      </w:r>
      <w:proofErr w:type="gramEnd"/>
    </w:p>
    <w:tbl>
      <w:tblPr>
        <w:tblStyle w:val="TableGrid"/>
        <w:tblW w:w="9171" w:type="dxa"/>
        <w:tblInd w:w="-5" w:type="dxa"/>
        <w:tblLook w:val="04A0" w:firstRow="1" w:lastRow="0" w:firstColumn="1" w:lastColumn="0" w:noHBand="0" w:noVBand="1"/>
      </w:tblPr>
      <w:tblGrid>
        <w:gridCol w:w="4587"/>
        <w:gridCol w:w="4584"/>
      </w:tblGrid>
      <w:tr w:rsidR="003B67EE" w:rsidRPr="00AD1850" w14:paraId="56E1D47B" w14:textId="77777777" w:rsidTr="00861AC4">
        <w:trPr>
          <w:trHeight w:val="417"/>
        </w:trPr>
        <w:tc>
          <w:tcPr>
            <w:tcW w:w="4587" w:type="dxa"/>
            <w:tcBorders>
              <w:top w:val="single" w:sz="4" w:space="0" w:color="auto"/>
              <w:left w:val="single" w:sz="4" w:space="0" w:color="auto"/>
              <w:bottom w:val="single" w:sz="4" w:space="0" w:color="auto"/>
              <w:right w:val="single" w:sz="4" w:space="0" w:color="auto"/>
            </w:tcBorders>
            <w:hideMark/>
          </w:tcPr>
          <w:p w14:paraId="74B24D7B" w14:textId="60C3FA0B" w:rsidR="003B67EE" w:rsidRPr="00AD1850" w:rsidRDefault="00894E4F" w:rsidP="78F7332A">
            <w:pPr>
              <w:pStyle w:val="ListParagraph"/>
              <w:ind w:left="0"/>
              <w:jc w:val="both"/>
              <w:rPr>
                <w:b/>
                <w:bCs/>
                <w:sz w:val="24"/>
                <w:szCs w:val="24"/>
                <w:u w:val="single"/>
              </w:rPr>
            </w:pPr>
            <w:r w:rsidRPr="78F7332A">
              <w:rPr>
                <w:b/>
                <w:bCs/>
                <w:sz w:val="24"/>
                <w:szCs w:val="24"/>
                <w:u w:val="single"/>
              </w:rPr>
              <w:t>Questions</w:t>
            </w:r>
          </w:p>
        </w:tc>
        <w:tc>
          <w:tcPr>
            <w:tcW w:w="4584" w:type="dxa"/>
            <w:tcBorders>
              <w:top w:val="single" w:sz="4" w:space="0" w:color="auto"/>
              <w:left w:val="single" w:sz="4" w:space="0" w:color="auto"/>
              <w:bottom w:val="single" w:sz="4" w:space="0" w:color="auto"/>
              <w:right w:val="single" w:sz="4" w:space="0" w:color="auto"/>
            </w:tcBorders>
            <w:hideMark/>
          </w:tcPr>
          <w:p w14:paraId="77536F4D" w14:textId="595C525C" w:rsidR="003B67EE" w:rsidRPr="00AD1850" w:rsidRDefault="00894E4F" w:rsidP="78F7332A">
            <w:pPr>
              <w:pStyle w:val="ListParagraph"/>
              <w:ind w:left="0"/>
              <w:jc w:val="both"/>
              <w:rPr>
                <w:b/>
                <w:bCs/>
                <w:sz w:val="24"/>
                <w:szCs w:val="24"/>
                <w:u w:val="single"/>
              </w:rPr>
            </w:pPr>
            <w:proofErr w:type="spellStart"/>
            <w:r w:rsidRPr="78F7332A">
              <w:rPr>
                <w:b/>
                <w:bCs/>
                <w:sz w:val="24"/>
                <w:szCs w:val="24"/>
                <w:u w:val="single"/>
              </w:rPr>
              <w:t>Answers</w:t>
            </w:r>
            <w:proofErr w:type="spellEnd"/>
          </w:p>
        </w:tc>
      </w:tr>
      <w:tr w:rsidR="003B67EE" w:rsidRPr="00E52019" w14:paraId="552AC7D9" w14:textId="77777777" w:rsidTr="00861AC4">
        <w:trPr>
          <w:trHeight w:val="1602"/>
        </w:trPr>
        <w:tc>
          <w:tcPr>
            <w:tcW w:w="4587" w:type="dxa"/>
            <w:tcBorders>
              <w:top w:val="single" w:sz="4" w:space="0" w:color="auto"/>
              <w:left w:val="single" w:sz="4" w:space="0" w:color="auto"/>
              <w:bottom w:val="single" w:sz="4" w:space="0" w:color="auto"/>
              <w:right w:val="single" w:sz="4" w:space="0" w:color="auto"/>
            </w:tcBorders>
            <w:hideMark/>
          </w:tcPr>
          <w:p w14:paraId="30A16819" w14:textId="6E019E32" w:rsidR="003B67EE" w:rsidRPr="00AD1850" w:rsidRDefault="003B67EE" w:rsidP="00AD1850">
            <w:pPr>
              <w:jc w:val="both"/>
              <w:rPr>
                <w:rFonts w:cstheme="minorHAnsi"/>
                <w:szCs w:val="24"/>
                <w:lang w:val="en-US"/>
              </w:rPr>
            </w:pPr>
            <w:proofErr w:type="spellStart"/>
            <w:r w:rsidRPr="00AD1850">
              <w:rPr>
                <w:rFonts w:cstheme="minorHAnsi"/>
                <w:sz w:val="24"/>
                <w:szCs w:val="24"/>
                <w:lang w:val="en-US"/>
              </w:rPr>
              <w:t>Ibrahima</w:t>
            </w:r>
            <w:proofErr w:type="spellEnd"/>
            <w:r w:rsidRPr="00AD1850">
              <w:rPr>
                <w:rFonts w:cstheme="minorHAnsi"/>
                <w:sz w:val="24"/>
                <w:szCs w:val="24"/>
                <w:lang w:val="en-US"/>
              </w:rPr>
              <w:t xml:space="preserve"> SY, </w:t>
            </w:r>
            <w:r w:rsidR="00894E4F" w:rsidRPr="00AD1850">
              <w:rPr>
                <w:rFonts w:cstheme="minorHAnsi"/>
                <w:sz w:val="24"/>
                <w:szCs w:val="24"/>
                <w:lang w:val="en-US"/>
              </w:rPr>
              <w:t>CSE:</w:t>
            </w:r>
            <w:r w:rsidRPr="00AD1850">
              <w:rPr>
                <w:rFonts w:cstheme="minorHAnsi"/>
                <w:sz w:val="24"/>
                <w:szCs w:val="24"/>
                <w:lang w:val="en-US"/>
              </w:rPr>
              <w:t xml:space="preserve"> </w:t>
            </w:r>
            <w:r w:rsidR="00894E4F" w:rsidRPr="00AD1850">
              <w:rPr>
                <w:rFonts w:cstheme="minorHAnsi"/>
                <w:sz w:val="24"/>
                <w:szCs w:val="24"/>
                <w:lang w:val="en-US"/>
              </w:rPr>
              <w:t>what are the types of data used by SAPCO at the sites identified for the realization of tourist developments?</w:t>
            </w:r>
            <w:r w:rsidRPr="00AD1850">
              <w:rPr>
                <w:rFonts w:cstheme="minorHAnsi"/>
                <w:sz w:val="24"/>
                <w:szCs w:val="24"/>
                <w:lang w:val="en-US"/>
              </w:rPr>
              <w:t xml:space="preserve"> </w:t>
            </w:r>
          </w:p>
        </w:tc>
        <w:tc>
          <w:tcPr>
            <w:tcW w:w="4584" w:type="dxa"/>
            <w:tcBorders>
              <w:top w:val="single" w:sz="4" w:space="0" w:color="auto"/>
              <w:left w:val="single" w:sz="4" w:space="0" w:color="auto"/>
              <w:bottom w:val="single" w:sz="4" w:space="0" w:color="auto"/>
              <w:right w:val="single" w:sz="4" w:space="0" w:color="auto"/>
            </w:tcBorders>
            <w:hideMark/>
          </w:tcPr>
          <w:p w14:paraId="3B2352C3" w14:textId="45D06F82" w:rsidR="003B67EE" w:rsidRPr="00AD1850" w:rsidRDefault="00894E4F" w:rsidP="78F7332A">
            <w:pPr>
              <w:pStyle w:val="ListParagraph"/>
              <w:ind w:left="0"/>
              <w:jc w:val="both"/>
              <w:rPr>
                <w:lang w:val="en-US"/>
              </w:rPr>
            </w:pPr>
            <w:r w:rsidRPr="78F7332A">
              <w:rPr>
                <w:lang w:val="en-US"/>
              </w:rPr>
              <w:t xml:space="preserve">SAPCO, with its new </w:t>
            </w:r>
            <w:proofErr w:type="gramStart"/>
            <w:r w:rsidRPr="78F7332A">
              <w:rPr>
                <w:lang w:val="en-US"/>
              </w:rPr>
              <w:t>unit</w:t>
            </w:r>
            <w:proofErr w:type="gramEnd"/>
            <w:r w:rsidRPr="78F7332A">
              <w:rPr>
                <w:lang w:val="en-US"/>
              </w:rPr>
              <w:t xml:space="preserve"> which is interested in environmental assessment, uses the reference data to update existing on the site and works with APIX which, in the context of certain studies or achievements, brings its expertise to the realization of the project.</w:t>
            </w:r>
          </w:p>
        </w:tc>
      </w:tr>
    </w:tbl>
    <w:p w14:paraId="6541B4D5" w14:textId="77777777" w:rsidR="003B67EE" w:rsidRPr="00AD1850" w:rsidRDefault="003B67EE" w:rsidP="00AD1850">
      <w:pPr>
        <w:jc w:val="both"/>
        <w:rPr>
          <w:rFonts w:cstheme="minorHAnsi"/>
          <w:sz w:val="24"/>
          <w:szCs w:val="24"/>
          <w:lang w:val="en-US"/>
        </w:rPr>
      </w:pPr>
    </w:p>
    <w:p w14:paraId="24C349E3" w14:textId="1148EA3F" w:rsidR="003B67EE" w:rsidRPr="00AD1850" w:rsidRDefault="00894E4F" w:rsidP="00AD1850">
      <w:pPr>
        <w:jc w:val="both"/>
        <w:rPr>
          <w:rFonts w:cstheme="minorHAnsi"/>
          <w:sz w:val="24"/>
          <w:szCs w:val="24"/>
          <w:lang w:val="en-US"/>
        </w:rPr>
      </w:pPr>
      <w:r w:rsidRPr="00AD1850">
        <w:rPr>
          <w:rFonts w:cstheme="minorHAnsi"/>
          <w:bCs/>
          <w:sz w:val="24"/>
          <w:szCs w:val="24"/>
          <w:lang w:val="en-US"/>
        </w:rPr>
        <w:t>After this presentation by Mrs. NDIAYE, Mr. Ernest Dione returned to the importance of collecting data at the project sites but also on the need to draw on the experiences of other projects carried</w:t>
      </w:r>
      <w:r w:rsidR="00AD1850" w:rsidRPr="00AD1850">
        <w:rPr>
          <w:rFonts w:cstheme="minorHAnsi"/>
          <w:bCs/>
          <w:sz w:val="24"/>
          <w:szCs w:val="24"/>
          <w:lang w:val="en-US"/>
        </w:rPr>
        <w:t xml:space="preserve"> out in the intervention area</w:t>
      </w:r>
      <w:r w:rsidRPr="00AD1850">
        <w:rPr>
          <w:rFonts w:cstheme="minorHAnsi"/>
          <w:bCs/>
          <w:sz w:val="24"/>
          <w:szCs w:val="24"/>
          <w:lang w:val="en-US"/>
        </w:rPr>
        <w:t>. Thus, carrying out environmental studies is essential before starting development activities, particularly in the coastal zone.</w:t>
      </w:r>
      <w:r w:rsidR="003B67EE" w:rsidRPr="00AD1850">
        <w:rPr>
          <w:rFonts w:cstheme="minorHAnsi"/>
          <w:sz w:val="24"/>
          <w:szCs w:val="24"/>
          <w:lang w:val="en-US"/>
        </w:rPr>
        <w:t xml:space="preserve">    </w:t>
      </w:r>
    </w:p>
    <w:p w14:paraId="72F662A0" w14:textId="47623633" w:rsidR="003B67EE" w:rsidRPr="00AD1850" w:rsidRDefault="003B67EE" w:rsidP="78F7332A">
      <w:pPr>
        <w:pStyle w:val="Heading2"/>
        <w:jc w:val="both"/>
        <w:rPr>
          <w:rFonts w:asciiTheme="minorHAnsi" w:hAnsiTheme="minorHAnsi" w:cstheme="minorBidi"/>
        </w:rPr>
      </w:pPr>
      <w:r w:rsidRPr="42D0CCDC">
        <w:rPr>
          <w:rFonts w:asciiTheme="minorHAnsi" w:hAnsiTheme="minorHAnsi" w:cstheme="minorBidi"/>
        </w:rPr>
        <w:t>Question</w:t>
      </w:r>
      <w:r w:rsidR="2ABDC011" w:rsidRPr="42D0CCDC">
        <w:rPr>
          <w:rFonts w:asciiTheme="minorHAnsi" w:hAnsiTheme="minorHAnsi" w:cstheme="minorBidi"/>
        </w:rPr>
        <w:t xml:space="preserve"> </w:t>
      </w:r>
      <w:r w:rsidRPr="42D0CCDC">
        <w:rPr>
          <w:rFonts w:asciiTheme="minorHAnsi" w:hAnsiTheme="minorHAnsi" w:cstheme="minorBidi"/>
        </w:rPr>
        <w:t xml:space="preserve">&amp; </w:t>
      </w:r>
      <w:proofErr w:type="spellStart"/>
      <w:r w:rsidR="00894E4F" w:rsidRPr="42D0CCDC">
        <w:rPr>
          <w:rFonts w:asciiTheme="minorHAnsi" w:hAnsiTheme="minorHAnsi" w:cstheme="minorBidi"/>
        </w:rPr>
        <w:t>Answer</w:t>
      </w:r>
      <w:proofErr w:type="spellEnd"/>
      <w:r w:rsidRPr="42D0CCDC">
        <w:rPr>
          <w:rFonts w:asciiTheme="minorHAnsi" w:hAnsiTheme="minorHAnsi" w:cstheme="minorBidi"/>
        </w:rPr>
        <w:t xml:space="preserve"> </w:t>
      </w:r>
      <w:r w:rsidR="00894E4F" w:rsidRPr="42D0CCDC">
        <w:rPr>
          <w:rFonts w:asciiTheme="minorHAnsi" w:hAnsiTheme="minorHAnsi" w:cstheme="minorBidi"/>
        </w:rPr>
        <w:t>session</w:t>
      </w:r>
    </w:p>
    <w:p w14:paraId="294E6495" w14:textId="542CB477" w:rsidR="00475A81" w:rsidRPr="00AD1850" w:rsidRDefault="00D06237" w:rsidP="78F7332A">
      <w:pPr>
        <w:contextualSpacing/>
        <w:jc w:val="both"/>
        <w:rPr>
          <w:sz w:val="24"/>
          <w:szCs w:val="24"/>
          <w:lang w:val="en-US"/>
        </w:rPr>
      </w:pPr>
      <w:r w:rsidRPr="78F7332A">
        <w:rPr>
          <w:sz w:val="24"/>
          <w:szCs w:val="24"/>
          <w:lang w:val="en-US"/>
        </w:rPr>
        <w:t xml:space="preserve">The NIEs participating in the country exchange first asked questions that fall within the framework of a better understanding of coastal management </w:t>
      </w:r>
      <w:r w:rsidR="31A88897" w:rsidRPr="78F7332A">
        <w:rPr>
          <w:sz w:val="24"/>
          <w:szCs w:val="24"/>
          <w:lang w:val="en-US"/>
        </w:rPr>
        <w:t>and</w:t>
      </w:r>
      <w:r w:rsidRPr="78F7332A">
        <w:rPr>
          <w:sz w:val="24"/>
          <w:szCs w:val="24"/>
          <w:lang w:val="en-US"/>
        </w:rPr>
        <w:t xml:space="preserve"> project management</w:t>
      </w:r>
      <w:r w:rsidR="786905E3" w:rsidRPr="78F7332A">
        <w:rPr>
          <w:sz w:val="24"/>
          <w:szCs w:val="24"/>
          <w:lang w:val="en-US"/>
        </w:rPr>
        <w:t>, and</w:t>
      </w:r>
      <w:r w:rsidRPr="78F7332A">
        <w:rPr>
          <w:sz w:val="24"/>
          <w:szCs w:val="24"/>
          <w:lang w:val="en-US"/>
        </w:rPr>
        <w:t xml:space="preserve"> secondly </w:t>
      </w:r>
      <w:r w:rsidR="1C19CA4D" w:rsidRPr="78F7332A">
        <w:rPr>
          <w:sz w:val="24"/>
          <w:szCs w:val="24"/>
          <w:lang w:val="en-US"/>
        </w:rPr>
        <w:t xml:space="preserve">took </w:t>
      </w:r>
      <w:r w:rsidRPr="78F7332A">
        <w:rPr>
          <w:sz w:val="24"/>
          <w:szCs w:val="24"/>
          <w:lang w:val="en-US"/>
        </w:rPr>
        <w:t>into account the environmental and social aspects and gender.</w:t>
      </w:r>
    </w:p>
    <w:p w14:paraId="10B62353" w14:textId="77777777" w:rsidR="00D06237" w:rsidRPr="00AD1850" w:rsidRDefault="00D06237" w:rsidP="00AD1850">
      <w:pPr>
        <w:contextualSpacing/>
        <w:jc w:val="both"/>
        <w:rPr>
          <w:rFonts w:cstheme="minorHAnsi"/>
          <w:b/>
          <w:bCs/>
          <w:sz w:val="24"/>
          <w:szCs w:val="24"/>
          <w:lang w:val="en-US"/>
        </w:rPr>
      </w:pPr>
    </w:p>
    <w:p w14:paraId="3D51622D" w14:textId="7B06C3F3" w:rsidR="003B67EE" w:rsidRPr="00AD1850" w:rsidRDefault="00D06237" w:rsidP="00AD1850">
      <w:pPr>
        <w:contextualSpacing/>
        <w:jc w:val="both"/>
        <w:rPr>
          <w:rFonts w:cstheme="minorHAnsi"/>
          <w:b/>
          <w:bCs/>
          <w:sz w:val="24"/>
          <w:szCs w:val="24"/>
          <w:lang w:val="en-US"/>
        </w:rPr>
      </w:pPr>
      <w:r w:rsidRPr="00AD1850">
        <w:rPr>
          <w:rFonts w:cstheme="minorHAnsi"/>
          <w:b/>
          <w:bCs/>
          <w:sz w:val="24"/>
          <w:szCs w:val="24"/>
          <w:lang w:val="en-US"/>
        </w:rPr>
        <w:t>How to effectively manage your project governance</w:t>
      </w:r>
      <w:r w:rsidR="003B67EE" w:rsidRPr="00AD1850">
        <w:rPr>
          <w:rFonts w:cstheme="minorHAnsi"/>
          <w:b/>
          <w:bCs/>
          <w:sz w:val="24"/>
          <w:szCs w:val="24"/>
          <w:lang w:val="en-US"/>
        </w:rPr>
        <w:t>?</w:t>
      </w:r>
    </w:p>
    <w:p w14:paraId="76302A3E" w14:textId="62D76658" w:rsidR="003B67EE" w:rsidRPr="00AD1850" w:rsidRDefault="003B67EE" w:rsidP="00AD1850">
      <w:pPr>
        <w:pStyle w:val="ListParagraph"/>
        <w:numPr>
          <w:ilvl w:val="0"/>
          <w:numId w:val="6"/>
        </w:numPr>
        <w:jc w:val="both"/>
        <w:rPr>
          <w:rFonts w:cstheme="minorHAnsi"/>
          <w:sz w:val="24"/>
          <w:szCs w:val="24"/>
          <w:lang w:val="en-US"/>
        </w:rPr>
      </w:pPr>
      <w:proofErr w:type="spellStart"/>
      <w:r w:rsidRPr="00AD1850">
        <w:rPr>
          <w:rFonts w:cstheme="minorHAnsi"/>
          <w:b/>
          <w:bCs/>
          <w:sz w:val="24"/>
          <w:szCs w:val="24"/>
          <w:lang w:val="en-US"/>
        </w:rPr>
        <w:t>Aïssatou</w:t>
      </w:r>
      <w:proofErr w:type="spellEnd"/>
      <w:r w:rsidRPr="00AD1850">
        <w:rPr>
          <w:rFonts w:cstheme="minorHAnsi"/>
          <w:b/>
          <w:bCs/>
          <w:sz w:val="24"/>
          <w:szCs w:val="24"/>
          <w:lang w:val="en-US"/>
        </w:rPr>
        <w:t xml:space="preserve"> </w:t>
      </w:r>
      <w:proofErr w:type="spellStart"/>
      <w:r w:rsidRPr="00AD1850">
        <w:rPr>
          <w:rFonts w:cstheme="minorHAnsi"/>
          <w:b/>
          <w:bCs/>
          <w:sz w:val="24"/>
          <w:szCs w:val="24"/>
          <w:lang w:val="en-US"/>
        </w:rPr>
        <w:t>Diagne</w:t>
      </w:r>
      <w:proofErr w:type="spellEnd"/>
      <w:r w:rsidRPr="00AD1850">
        <w:rPr>
          <w:rFonts w:cstheme="minorHAnsi"/>
          <w:b/>
          <w:bCs/>
          <w:sz w:val="24"/>
          <w:szCs w:val="24"/>
          <w:lang w:val="en-US"/>
        </w:rPr>
        <w:t xml:space="preserve"> CSE</w:t>
      </w:r>
      <w:r w:rsidRPr="00AD1850">
        <w:rPr>
          <w:rFonts w:cstheme="minorHAnsi"/>
          <w:sz w:val="24"/>
          <w:szCs w:val="24"/>
          <w:lang w:val="en-US"/>
        </w:rPr>
        <w:t xml:space="preserve">, </w:t>
      </w:r>
      <w:r w:rsidR="00AD1850" w:rsidRPr="00AD1850">
        <w:rPr>
          <w:rFonts w:cstheme="minorHAnsi"/>
          <w:sz w:val="24"/>
          <w:szCs w:val="24"/>
          <w:lang w:val="en-US"/>
        </w:rPr>
        <w:t>t</w:t>
      </w:r>
      <w:r w:rsidR="00D06237" w:rsidRPr="00AD1850">
        <w:rPr>
          <w:rFonts w:cstheme="minorHAnsi"/>
          <w:sz w:val="24"/>
          <w:szCs w:val="24"/>
          <w:lang w:val="en-US"/>
        </w:rPr>
        <w:t>he most important is the monitoring and coordination of activities. The first step is to set up a steering committee at the national level which will above all involve all national structures and implementing agencies to ensure the sustainability of the project. A team must be set up within the accredited entity to be able to monitor the activities of the project. The establishment of a project management unit is important because it acts as a link between the accredited entity and the beneficiaries. This unit is usually field-based and made up of a project coordinator, an administrative and financial assistant, a monitoring and evaluation manager and a procurement manager, etc.</w:t>
      </w:r>
    </w:p>
    <w:p w14:paraId="6F618C26" w14:textId="160B21BD" w:rsidR="003B67EE" w:rsidRPr="00AD1850" w:rsidRDefault="00D06237" w:rsidP="00AD1850">
      <w:pPr>
        <w:contextualSpacing/>
        <w:jc w:val="both"/>
        <w:rPr>
          <w:rFonts w:cstheme="minorHAnsi"/>
          <w:b/>
          <w:bCs/>
          <w:sz w:val="24"/>
          <w:szCs w:val="24"/>
          <w:lang w:val="en-US"/>
        </w:rPr>
      </w:pPr>
      <w:r w:rsidRPr="00AD1850">
        <w:rPr>
          <w:rFonts w:cstheme="minorHAnsi"/>
          <w:b/>
          <w:bCs/>
          <w:sz w:val="24"/>
          <w:szCs w:val="24"/>
          <w:lang w:val="en-US"/>
        </w:rPr>
        <w:t xml:space="preserve">How to implement </w:t>
      </w:r>
      <w:r w:rsidR="00753FF0" w:rsidRPr="00A55AAC">
        <w:rPr>
          <w:b/>
          <w:bCs/>
          <w:lang w:val="en-US"/>
        </w:rPr>
        <w:t>Environmental Social Safeguards (ESS)</w:t>
      </w:r>
      <w:r w:rsidRPr="00AD1850">
        <w:rPr>
          <w:rFonts w:cstheme="minorHAnsi"/>
          <w:b/>
          <w:bCs/>
          <w:sz w:val="24"/>
          <w:szCs w:val="24"/>
          <w:lang w:val="en-US"/>
        </w:rPr>
        <w:t xml:space="preserve"> and gender? Examples and challenges</w:t>
      </w:r>
    </w:p>
    <w:p w14:paraId="0C4A810C" w14:textId="33A32281" w:rsidR="003B67EE" w:rsidRPr="00AD1850" w:rsidRDefault="00D06237" w:rsidP="78F7332A">
      <w:pPr>
        <w:pStyle w:val="ListParagraph"/>
        <w:numPr>
          <w:ilvl w:val="0"/>
          <w:numId w:val="6"/>
        </w:numPr>
        <w:jc w:val="both"/>
        <w:rPr>
          <w:sz w:val="24"/>
          <w:szCs w:val="24"/>
          <w:lang w:val="en-US"/>
        </w:rPr>
      </w:pPr>
      <w:r w:rsidRPr="78F7332A">
        <w:rPr>
          <w:b/>
          <w:bCs/>
          <w:sz w:val="24"/>
          <w:szCs w:val="24"/>
          <w:lang w:val="en-US"/>
        </w:rPr>
        <w:t>Mrs.</w:t>
      </w:r>
      <w:r w:rsidR="003B67EE" w:rsidRPr="78F7332A">
        <w:rPr>
          <w:b/>
          <w:bCs/>
          <w:sz w:val="24"/>
          <w:szCs w:val="24"/>
          <w:lang w:val="en-US"/>
        </w:rPr>
        <w:t xml:space="preserve"> </w:t>
      </w:r>
      <w:proofErr w:type="spellStart"/>
      <w:r w:rsidR="003B67EE" w:rsidRPr="78F7332A">
        <w:rPr>
          <w:b/>
          <w:bCs/>
          <w:sz w:val="24"/>
          <w:szCs w:val="24"/>
          <w:lang w:val="en-US"/>
        </w:rPr>
        <w:t>Marième</w:t>
      </w:r>
      <w:proofErr w:type="spellEnd"/>
      <w:r w:rsidR="003B67EE" w:rsidRPr="78F7332A">
        <w:rPr>
          <w:b/>
          <w:bCs/>
          <w:sz w:val="24"/>
          <w:szCs w:val="24"/>
          <w:lang w:val="en-US"/>
        </w:rPr>
        <w:t xml:space="preserve"> Soda Diallo, CSE, </w:t>
      </w:r>
      <w:r w:rsidR="0008692B" w:rsidRPr="78F7332A">
        <w:rPr>
          <w:sz w:val="24"/>
          <w:szCs w:val="24"/>
          <w:lang w:val="en-US"/>
        </w:rPr>
        <w:t xml:space="preserve">taking as an example the second project financed by the AF in the </w:t>
      </w:r>
      <w:proofErr w:type="spellStart"/>
      <w:r w:rsidR="0008692B" w:rsidRPr="78F7332A">
        <w:rPr>
          <w:sz w:val="24"/>
          <w:szCs w:val="24"/>
          <w:lang w:val="en-US"/>
        </w:rPr>
        <w:t>Saloum</w:t>
      </w:r>
      <w:proofErr w:type="spellEnd"/>
      <w:r w:rsidR="0008692B" w:rsidRPr="78F7332A">
        <w:rPr>
          <w:sz w:val="24"/>
          <w:szCs w:val="24"/>
          <w:lang w:val="en-US"/>
        </w:rPr>
        <w:t xml:space="preserve"> Islands more particularly in </w:t>
      </w:r>
      <w:proofErr w:type="spellStart"/>
      <w:r w:rsidR="0008692B" w:rsidRPr="78F7332A">
        <w:rPr>
          <w:sz w:val="24"/>
          <w:szCs w:val="24"/>
          <w:lang w:val="en-US"/>
        </w:rPr>
        <w:t>Dionewar</w:t>
      </w:r>
      <w:proofErr w:type="spellEnd"/>
      <w:r w:rsidR="0008692B" w:rsidRPr="78F7332A">
        <w:rPr>
          <w:sz w:val="24"/>
          <w:szCs w:val="24"/>
          <w:lang w:val="en-US"/>
        </w:rPr>
        <w:t xml:space="preserve">, the environmental aspects were taken into account at </w:t>
      </w:r>
      <w:r w:rsidR="57BB787C" w:rsidRPr="78F7332A">
        <w:rPr>
          <w:sz w:val="24"/>
          <w:szCs w:val="24"/>
          <w:lang w:val="en-US"/>
        </w:rPr>
        <w:t xml:space="preserve">various </w:t>
      </w:r>
      <w:r w:rsidR="0008692B" w:rsidRPr="78F7332A">
        <w:rPr>
          <w:sz w:val="24"/>
          <w:szCs w:val="24"/>
          <w:lang w:val="en-US"/>
        </w:rPr>
        <w:t>levels</w:t>
      </w:r>
      <w:r w:rsidR="00F557D8" w:rsidRPr="78F7332A">
        <w:rPr>
          <w:sz w:val="24"/>
          <w:szCs w:val="24"/>
          <w:lang w:val="en-US"/>
        </w:rPr>
        <w:t>.</w:t>
      </w:r>
      <w:r w:rsidR="0008692B" w:rsidRPr="78F7332A">
        <w:rPr>
          <w:sz w:val="24"/>
          <w:szCs w:val="24"/>
          <w:lang w:val="en-US"/>
        </w:rPr>
        <w:t xml:space="preserve"> </w:t>
      </w:r>
      <w:r w:rsidR="00F557D8" w:rsidRPr="78F7332A">
        <w:rPr>
          <w:sz w:val="24"/>
          <w:szCs w:val="24"/>
          <w:lang w:val="en-US"/>
        </w:rPr>
        <w:t>T</w:t>
      </w:r>
      <w:r w:rsidR="0008692B" w:rsidRPr="78F7332A">
        <w:rPr>
          <w:sz w:val="24"/>
          <w:szCs w:val="24"/>
          <w:lang w:val="en-US"/>
        </w:rPr>
        <w:t xml:space="preserve">he 1st level is the </w:t>
      </w:r>
      <w:r w:rsidR="00C0417F" w:rsidRPr="78F7332A">
        <w:rPr>
          <w:sz w:val="24"/>
          <w:szCs w:val="24"/>
          <w:lang w:val="en-US"/>
        </w:rPr>
        <w:t xml:space="preserve">undertaking of an </w:t>
      </w:r>
      <w:r w:rsidR="0008692B" w:rsidRPr="78F7332A">
        <w:rPr>
          <w:sz w:val="24"/>
          <w:szCs w:val="24"/>
          <w:lang w:val="en-US"/>
        </w:rPr>
        <w:t xml:space="preserve">environmental and social impact study to be in line with the regulations in force in Senegal but also to verify compliance with the principles of the Adaptation Fund in terms of environmental and social protection. The second level of integration of </w:t>
      </w:r>
      <w:r w:rsidR="0008692B" w:rsidRPr="78F7332A">
        <w:rPr>
          <w:sz w:val="24"/>
          <w:szCs w:val="24"/>
          <w:lang w:val="en-US"/>
        </w:rPr>
        <w:lastRenderedPageBreak/>
        <w:t xml:space="preserve">environmental and social considerations is the development of an Environmental and Social Management Plan (ESMP) resulting from the impact study, and in this plan, we find all the </w:t>
      </w:r>
      <w:r w:rsidR="00EB60EF" w:rsidRPr="78F7332A">
        <w:rPr>
          <w:sz w:val="24"/>
          <w:szCs w:val="24"/>
          <w:lang w:val="en-US"/>
        </w:rPr>
        <w:t xml:space="preserve">mitigation </w:t>
      </w:r>
      <w:r w:rsidR="0008692B" w:rsidRPr="78F7332A">
        <w:rPr>
          <w:sz w:val="24"/>
          <w:szCs w:val="24"/>
          <w:lang w:val="en-US"/>
        </w:rPr>
        <w:t>measures. Elimination or mitigation of project impacts. The third level is the actual implementation of the ESMP, the main provisions of which are incorporated into the Requests for Tenders (DAO). These environmental clauses must be respected by the companies intervening at the project level and highlighted in the agreements binding the accredited entity and the executing agencies. And finally, at the level of the overall project monitoring plan, indicators for monitoring the implementation of environmental and social protection measures are defined</w:t>
      </w:r>
      <w:r w:rsidR="003B67EE" w:rsidRPr="78F7332A">
        <w:rPr>
          <w:sz w:val="24"/>
          <w:szCs w:val="24"/>
          <w:lang w:val="en-US"/>
        </w:rPr>
        <w:t>.</w:t>
      </w:r>
    </w:p>
    <w:p w14:paraId="21456AED" w14:textId="77777777" w:rsidR="003B67EE" w:rsidRPr="00AD1850" w:rsidRDefault="003B67EE" w:rsidP="00AD1850">
      <w:pPr>
        <w:pStyle w:val="ListParagraph"/>
        <w:jc w:val="both"/>
        <w:rPr>
          <w:rFonts w:cstheme="minorHAnsi"/>
          <w:sz w:val="24"/>
          <w:szCs w:val="24"/>
          <w:lang w:val="en-US"/>
        </w:rPr>
      </w:pPr>
    </w:p>
    <w:p w14:paraId="18343258" w14:textId="146F6E8E" w:rsidR="003B67EE" w:rsidRPr="00AD1850" w:rsidRDefault="0008692B" w:rsidP="00AD1850">
      <w:pPr>
        <w:pStyle w:val="ListParagraph"/>
        <w:numPr>
          <w:ilvl w:val="0"/>
          <w:numId w:val="6"/>
        </w:numPr>
        <w:jc w:val="both"/>
        <w:rPr>
          <w:rFonts w:cstheme="minorHAnsi"/>
          <w:sz w:val="24"/>
          <w:szCs w:val="24"/>
          <w:lang w:val="en-US"/>
        </w:rPr>
      </w:pPr>
      <w:r w:rsidRPr="00AD1850">
        <w:rPr>
          <w:rFonts w:cstheme="minorHAnsi"/>
          <w:b/>
          <w:bCs/>
          <w:sz w:val="24"/>
          <w:szCs w:val="24"/>
          <w:lang w:val="en-US"/>
        </w:rPr>
        <w:t>Mrs.</w:t>
      </w:r>
      <w:r w:rsidR="003B67EE" w:rsidRPr="00AD1850">
        <w:rPr>
          <w:rFonts w:cstheme="minorHAnsi"/>
          <w:b/>
          <w:bCs/>
          <w:sz w:val="24"/>
          <w:szCs w:val="24"/>
          <w:lang w:val="en-US"/>
        </w:rPr>
        <w:t xml:space="preserve"> </w:t>
      </w:r>
      <w:proofErr w:type="spellStart"/>
      <w:r w:rsidR="003B67EE" w:rsidRPr="00AD1850">
        <w:rPr>
          <w:rFonts w:cstheme="minorHAnsi"/>
          <w:b/>
          <w:bCs/>
          <w:sz w:val="24"/>
          <w:szCs w:val="24"/>
          <w:lang w:val="en-US"/>
        </w:rPr>
        <w:t>Aïssatou</w:t>
      </w:r>
      <w:proofErr w:type="spellEnd"/>
      <w:r w:rsidR="003B67EE" w:rsidRPr="00AD1850">
        <w:rPr>
          <w:rFonts w:cstheme="minorHAnsi"/>
          <w:b/>
          <w:bCs/>
          <w:sz w:val="24"/>
          <w:szCs w:val="24"/>
          <w:lang w:val="en-US"/>
        </w:rPr>
        <w:t xml:space="preserve"> </w:t>
      </w:r>
      <w:proofErr w:type="spellStart"/>
      <w:r w:rsidR="003B67EE" w:rsidRPr="00AD1850">
        <w:rPr>
          <w:rFonts w:cstheme="minorHAnsi"/>
          <w:b/>
          <w:bCs/>
          <w:sz w:val="24"/>
          <w:szCs w:val="24"/>
          <w:lang w:val="en-US"/>
        </w:rPr>
        <w:t>Diagne</w:t>
      </w:r>
      <w:proofErr w:type="spellEnd"/>
      <w:r w:rsidR="003B67EE" w:rsidRPr="00AD1850">
        <w:rPr>
          <w:rFonts w:cstheme="minorHAnsi"/>
          <w:b/>
          <w:bCs/>
          <w:sz w:val="24"/>
          <w:szCs w:val="24"/>
          <w:lang w:val="en-US"/>
        </w:rPr>
        <w:t xml:space="preserve"> CSE, </w:t>
      </w:r>
      <w:r w:rsidR="00AD1850" w:rsidRPr="00AD1850">
        <w:rPr>
          <w:rFonts w:cstheme="minorHAnsi"/>
          <w:sz w:val="24"/>
          <w:szCs w:val="24"/>
          <w:lang w:val="en-US"/>
        </w:rPr>
        <w:t>in</w:t>
      </w:r>
      <w:r w:rsidRPr="00AD1850">
        <w:rPr>
          <w:rFonts w:cstheme="minorHAnsi"/>
          <w:sz w:val="24"/>
          <w:szCs w:val="24"/>
          <w:lang w:val="en-US"/>
        </w:rPr>
        <w:t xml:space="preserve"> relation to gender, the most important thing is to carry out a Baseline or an initial state</w:t>
      </w:r>
      <w:r w:rsidR="00B81BDC">
        <w:rPr>
          <w:rFonts w:cstheme="minorHAnsi"/>
          <w:sz w:val="24"/>
          <w:szCs w:val="24"/>
          <w:lang w:val="en-US"/>
        </w:rPr>
        <w:t xml:space="preserve"> assessment</w:t>
      </w:r>
      <w:r w:rsidRPr="00AD1850">
        <w:rPr>
          <w:rFonts w:cstheme="minorHAnsi"/>
          <w:sz w:val="24"/>
          <w:szCs w:val="24"/>
          <w:lang w:val="en-US"/>
        </w:rPr>
        <w:t>, a gender analysis to be able to identify what are the inequalities in terms of gender in the area of intervention of the project and to define the roles and responsibilities of men, women and young people also in all income-generating activities but also in all activities that will be implemented by the project. It also makes it possible to define either mitigation or enhancement measures to increase the resilience of vulnerable communities. This will then allow the establishment of monitoring indicators included in the project monitoring and evaluation plan. In the case of the 2nd project with the AF, we have defined quite a few gender-sensitive indicators which are monitored annually by the Project Monitoring and Evaluation Manager.</w:t>
      </w:r>
    </w:p>
    <w:p w14:paraId="257C21FA" w14:textId="0A70666B" w:rsidR="003B67EE" w:rsidRPr="00AD1850" w:rsidRDefault="00FF5AE7" w:rsidP="00AD1850">
      <w:pPr>
        <w:contextualSpacing/>
        <w:jc w:val="both"/>
        <w:rPr>
          <w:rFonts w:cstheme="minorHAnsi"/>
          <w:b/>
          <w:bCs/>
          <w:sz w:val="24"/>
          <w:szCs w:val="24"/>
          <w:lang w:val="en-US"/>
        </w:rPr>
      </w:pPr>
      <w:r w:rsidRPr="00AD1850">
        <w:rPr>
          <w:rFonts w:cstheme="minorHAnsi"/>
          <w:b/>
          <w:bCs/>
          <w:sz w:val="24"/>
          <w:szCs w:val="24"/>
          <w:lang w:val="en-US"/>
        </w:rPr>
        <w:t>What is the main challenge you faced as an NIE for the implementation of the 2 projects? How did you solve the problem?</w:t>
      </w:r>
    </w:p>
    <w:p w14:paraId="23939B6D" w14:textId="65A16A5C" w:rsidR="003B67EE" w:rsidRPr="00AD1850" w:rsidRDefault="00FF5AE7" w:rsidP="78F7332A">
      <w:pPr>
        <w:pStyle w:val="ListParagraph"/>
        <w:numPr>
          <w:ilvl w:val="0"/>
          <w:numId w:val="7"/>
        </w:numPr>
        <w:jc w:val="both"/>
        <w:rPr>
          <w:sz w:val="24"/>
          <w:szCs w:val="24"/>
          <w:lang w:val="en-US"/>
        </w:rPr>
      </w:pPr>
      <w:r w:rsidRPr="78F7332A">
        <w:rPr>
          <w:b/>
          <w:bCs/>
          <w:sz w:val="24"/>
          <w:szCs w:val="24"/>
          <w:lang w:val="en-US"/>
        </w:rPr>
        <w:t>M</w:t>
      </w:r>
      <w:r w:rsidR="0008692B" w:rsidRPr="78F7332A">
        <w:rPr>
          <w:b/>
          <w:bCs/>
          <w:sz w:val="24"/>
          <w:szCs w:val="24"/>
          <w:lang w:val="en-US"/>
        </w:rPr>
        <w:t>r</w:t>
      </w:r>
      <w:r w:rsidRPr="78F7332A">
        <w:rPr>
          <w:b/>
          <w:bCs/>
          <w:sz w:val="24"/>
          <w:szCs w:val="24"/>
          <w:lang w:val="en-US"/>
        </w:rPr>
        <w:t>s</w:t>
      </w:r>
      <w:r w:rsidR="0008692B" w:rsidRPr="78F7332A">
        <w:rPr>
          <w:b/>
          <w:bCs/>
          <w:sz w:val="24"/>
          <w:szCs w:val="24"/>
          <w:lang w:val="en-US"/>
        </w:rPr>
        <w:t>.</w:t>
      </w:r>
      <w:r w:rsidR="003B67EE" w:rsidRPr="78F7332A">
        <w:rPr>
          <w:b/>
          <w:bCs/>
          <w:sz w:val="24"/>
          <w:szCs w:val="24"/>
          <w:lang w:val="en-US"/>
        </w:rPr>
        <w:t xml:space="preserve"> </w:t>
      </w:r>
      <w:proofErr w:type="spellStart"/>
      <w:r w:rsidR="003B67EE" w:rsidRPr="78F7332A">
        <w:rPr>
          <w:b/>
          <w:bCs/>
          <w:sz w:val="24"/>
          <w:szCs w:val="24"/>
          <w:lang w:val="en-US"/>
        </w:rPr>
        <w:t>Sylla</w:t>
      </w:r>
      <w:proofErr w:type="spellEnd"/>
      <w:r w:rsidR="003B67EE" w:rsidRPr="78F7332A">
        <w:rPr>
          <w:b/>
          <w:bCs/>
          <w:sz w:val="24"/>
          <w:szCs w:val="24"/>
          <w:lang w:val="en-US"/>
        </w:rPr>
        <w:t xml:space="preserve"> Aissata Boubou Sall CSE</w:t>
      </w:r>
      <w:r w:rsidRPr="78F7332A">
        <w:rPr>
          <w:sz w:val="24"/>
          <w:szCs w:val="24"/>
          <w:lang w:val="en-US"/>
        </w:rPr>
        <w:t xml:space="preserve">, the main challenge of the 1st AF project in Senegal entitled “Adaptation to coastal erosion in vulnerable areas” is that in 2010 the CSE had just been accredited by the AF and it was essential to become familiar with the fiduciary standards and all </w:t>
      </w:r>
      <w:r w:rsidR="00B81BDC" w:rsidRPr="78F7332A">
        <w:rPr>
          <w:sz w:val="24"/>
          <w:szCs w:val="24"/>
          <w:lang w:val="en-US"/>
        </w:rPr>
        <w:t xml:space="preserve">AF </w:t>
      </w:r>
      <w:r w:rsidRPr="78F7332A">
        <w:rPr>
          <w:sz w:val="24"/>
          <w:szCs w:val="24"/>
          <w:lang w:val="en-US"/>
        </w:rPr>
        <w:t>governance policies. Therefore</w:t>
      </w:r>
      <w:r w:rsidR="4A044A09" w:rsidRPr="78F7332A">
        <w:rPr>
          <w:sz w:val="24"/>
          <w:szCs w:val="24"/>
          <w:lang w:val="en-US"/>
        </w:rPr>
        <w:t>,</w:t>
      </w:r>
      <w:r w:rsidRPr="78F7332A">
        <w:rPr>
          <w:sz w:val="24"/>
          <w:szCs w:val="24"/>
          <w:lang w:val="en-US"/>
        </w:rPr>
        <w:t xml:space="preserve"> the main problem the CSE was facing was the establishment of a control framework for the 3 project executing agencies. It was necessary to put clauses at the level of the agreements in relation to the disbursements since these were large amounts. The second challenge </w:t>
      </w:r>
      <w:r w:rsidR="00B81BDC" w:rsidRPr="78F7332A">
        <w:rPr>
          <w:sz w:val="24"/>
          <w:szCs w:val="24"/>
          <w:lang w:val="en-US"/>
        </w:rPr>
        <w:t xml:space="preserve">was </w:t>
      </w:r>
      <w:r w:rsidRPr="78F7332A">
        <w:rPr>
          <w:sz w:val="24"/>
          <w:szCs w:val="24"/>
          <w:lang w:val="en-US"/>
        </w:rPr>
        <w:t>with regard to technologies because it was a pilot project</w:t>
      </w:r>
      <w:r w:rsidR="6D130609" w:rsidRPr="78F7332A">
        <w:rPr>
          <w:sz w:val="24"/>
          <w:szCs w:val="24"/>
          <w:lang w:val="en-US"/>
        </w:rPr>
        <w:t>,</w:t>
      </w:r>
      <w:r w:rsidRPr="78F7332A">
        <w:rPr>
          <w:sz w:val="24"/>
          <w:szCs w:val="24"/>
          <w:lang w:val="en-US"/>
        </w:rPr>
        <w:t xml:space="preserve"> and it was the first time that Senegal had put in place infrastructures of this size. It was necessary to succeed in this challenge and ensure the sustainability of the project by integrating the sectoral departments, academics but also companies in order to promote local expertise while having good quality. The change of political regime in 2012 had an impact on the project activities, however the CSE with all the executing agencies were able to adapt and permeate the new regime of project activities.</w:t>
      </w:r>
    </w:p>
    <w:p w14:paraId="3E03BBFC" w14:textId="22F7FA7B" w:rsidR="003B67EE" w:rsidRPr="00AD1850" w:rsidRDefault="00FF5AE7" w:rsidP="00AD1850">
      <w:pPr>
        <w:contextualSpacing/>
        <w:jc w:val="both"/>
        <w:rPr>
          <w:rFonts w:cstheme="minorHAnsi"/>
          <w:b/>
          <w:bCs/>
          <w:sz w:val="24"/>
          <w:szCs w:val="24"/>
          <w:lang w:val="en-US"/>
        </w:rPr>
      </w:pPr>
      <w:r w:rsidRPr="00AD1850">
        <w:rPr>
          <w:rFonts w:cstheme="minorHAnsi"/>
          <w:b/>
          <w:bCs/>
          <w:sz w:val="24"/>
          <w:szCs w:val="24"/>
          <w:lang w:val="en-US"/>
        </w:rPr>
        <w:t>How do you share the role between government and non-government in managing the project</w:t>
      </w:r>
      <w:r w:rsidR="003B67EE" w:rsidRPr="00AD1850">
        <w:rPr>
          <w:rFonts w:cstheme="minorHAnsi"/>
          <w:b/>
          <w:bCs/>
          <w:sz w:val="24"/>
          <w:szCs w:val="24"/>
          <w:lang w:val="en-US"/>
        </w:rPr>
        <w:t>?</w:t>
      </w:r>
    </w:p>
    <w:p w14:paraId="304F8292" w14:textId="666EE043" w:rsidR="003B67EE" w:rsidRPr="00AD1850" w:rsidRDefault="001E7649" w:rsidP="506038F2">
      <w:pPr>
        <w:pStyle w:val="ListParagraph"/>
        <w:numPr>
          <w:ilvl w:val="0"/>
          <w:numId w:val="8"/>
        </w:numPr>
        <w:jc w:val="both"/>
        <w:rPr>
          <w:sz w:val="24"/>
          <w:szCs w:val="24"/>
          <w:lang w:val="en-US"/>
        </w:rPr>
      </w:pPr>
      <w:r w:rsidRPr="506038F2">
        <w:rPr>
          <w:b/>
          <w:bCs/>
          <w:sz w:val="24"/>
          <w:szCs w:val="24"/>
          <w:lang w:val="en-US"/>
        </w:rPr>
        <w:t>M</w:t>
      </w:r>
      <w:r w:rsidR="0008692B" w:rsidRPr="506038F2">
        <w:rPr>
          <w:b/>
          <w:bCs/>
          <w:sz w:val="24"/>
          <w:szCs w:val="24"/>
          <w:lang w:val="en-US"/>
        </w:rPr>
        <w:t>r</w:t>
      </w:r>
      <w:r w:rsidRPr="506038F2">
        <w:rPr>
          <w:b/>
          <w:bCs/>
          <w:sz w:val="24"/>
          <w:szCs w:val="24"/>
          <w:lang w:val="en-US"/>
        </w:rPr>
        <w:t>s</w:t>
      </w:r>
      <w:r w:rsidR="0008692B" w:rsidRPr="506038F2">
        <w:rPr>
          <w:b/>
          <w:bCs/>
          <w:sz w:val="24"/>
          <w:szCs w:val="24"/>
          <w:lang w:val="en-US"/>
        </w:rPr>
        <w:t>.</w:t>
      </w:r>
      <w:r w:rsidR="009F637C" w:rsidRPr="506038F2">
        <w:rPr>
          <w:b/>
          <w:bCs/>
          <w:sz w:val="24"/>
          <w:szCs w:val="24"/>
          <w:lang w:val="en-US"/>
        </w:rPr>
        <w:t xml:space="preserve"> </w:t>
      </w:r>
      <w:proofErr w:type="spellStart"/>
      <w:r w:rsidR="009F637C" w:rsidRPr="506038F2">
        <w:rPr>
          <w:b/>
          <w:bCs/>
          <w:sz w:val="24"/>
          <w:szCs w:val="24"/>
          <w:lang w:val="en-US"/>
        </w:rPr>
        <w:t>Sylla</w:t>
      </w:r>
      <w:proofErr w:type="spellEnd"/>
      <w:r w:rsidR="009F637C" w:rsidRPr="506038F2">
        <w:rPr>
          <w:b/>
          <w:bCs/>
          <w:sz w:val="24"/>
          <w:szCs w:val="24"/>
          <w:lang w:val="en-US"/>
        </w:rPr>
        <w:t xml:space="preserve"> </w:t>
      </w:r>
      <w:r w:rsidR="003B67EE" w:rsidRPr="506038F2">
        <w:rPr>
          <w:b/>
          <w:bCs/>
          <w:sz w:val="24"/>
          <w:szCs w:val="24"/>
          <w:lang w:val="en-US"/>
        </w:rPr>
        <w:t>Aissata Boubou Sall</w:t>
      </w:r>
      <w:r w:rsidR="00533F14" w:rsidRPr="506038F2">
        <w:rPr>
          <w:b/>
          <w:bCs/>
          <w:sz w:val="24"/>
          <w:szCs w:val="24"/>
          <w:lang w:val="en-US"/>
        </w:rPr>
        <w:t xml:space="preserve">, </w:t>
      </w:r>
      <w:r w:rsidR="003B67EE" w:rsidRPr="506038F2">
        <w:rPr>
          <w:b/>
          <w:bCs/>
          <w:sz w:val="24"/>
          <w:szCs w:val="24"/>
          <w:lang w:val="en-US"/>
        </w:rPr>
        <w:t>CSE</w:t>
      </w:r>
      <w:r w:rsidR="003B67EE" w:rsidRPr="506038F2">
        <w:rPr>
          <w:sz w:val="24"/>
          <w:szCs w:val="24"/>
          <w:lang w:val="en-US"/>
        </w:rPr>
        <w:t xml:space="preserve">, </w:t>
      </w:r>
      <w:r w:rsidR="00FF5AE7" w:rsidRPr="506038F2">
        <w:rPr>
          <w:sz w:val="24"/>
          <w:szCs w:val="24"/>
          <w:lang w:val="en-US"/>
        </w:rPr>
        <w:t xml:space="preserve">the "Adaptation to coastal erosion in vulnerable areas" project was initiated by the Direction de </w:t>
      </w:r>
      <w:proofErr w:type="spellStart"/>
      <w:r w:rsidR="00FF5AE7" w:rsidRPr="506038F2">
        <w:rPr>
          <w:sz w:val="24"/>
          <w:szCs w:val="24"/>
          <w:lang w:val="en-US"/>
        </w:rPr>
        <w:t>l’Environnement</w:t>
      </w:r>
      <w:proofErr w:type="spellEnd"/>
      <w:r w:rsidR="00FF5AE7" w:rsidRPr="506038F2">
        <w:rPr>
          <w:sz w:val="24"/>
          <w:szCs w:val="24"/>
          <w:lang w:val="en-US"/>
        </w:rPr>
        <w:t xml:space="preserve"> et des </w:t>
      </w:r>
      <w:proofErr w:type="spellStart"/>
      <w:r w:rsidR="00FF5AE7" w:rsidRPr="506038F2">
        <w:rPr>
          <w:sz w:val="24"/>
          <w:szCs w:val="24"/>
          <w:lang w:val="en-US"/>
        </w:rPr>
        <w:t>Etablissements</w:t>
      </w:r>
      <w:proofErr w:type="spellEnd"/>
      <w:r w:rsidR="00FF5AE7" w:rsidRPr="506038F2">
        <w:rPr>
          <w:sz w:val="24"/>
          <w:szCs w:val="24"/>
          <w:lang w:val="en-US"/>
        </w:rPr>
        <w:t xml:space="preserve"> </w:t>
      </w:r>
      <w:proofErr w:type="spellStart"/>
      <w:r w:rsidR="00FF5AE7" w:rsidRPr="506038F2">
        <w:rPr>
          <w:sz w:val="24"/>
          <w:szCs w:val="24"/>
          <w:lang w:val="en-US"/>
        </w:rPr>
        <w:t>Classés</w:t>
      </w:r>
      <w:proofErr w:type="spellEnd"/>
      <w:r w:rsidR="00FF5AE7" w:rsidRPr="506038F2">
        <w:rPr>
          <w:sz w:val="24"/>
          <w:szCs w:val="24"/>
          <w:lang w:val="en-US"/>
        </w:rPr>
        <w:t xml:space="preserve"> (DEEC) which involved the Centre de Suivi Ecologique in the development </w:t>
      </w:r>
      <w:r w:rsidR="00FF5AE7" w:rsidRPr="506038F2">
        <w:rPr>
          <w:sz w:val="24"/>
          <w:szCs w:val="24"/>
          <w:lang w:val="en-US"/>
        </w:rPr>
        <w:lastRenderedPageBreak/>
        <w:t xml:space="preserve">phase of said project. These two organizations subsequently decided to involve an NGO in the implementation of the project to take charge of the social engineering component. It is in this context that the NGO GREEN Senegal, which has experience in the field of the environment and social mobilization, was chosen as the executing agency. As part of the project activities taking place in </w:t>
      </w:r>
      <w:proofErr w:type="spellStart"/>
      <w:r w:rsidR="00FF5AE7" w:rsidRPr="506038F2">
        <w:rPr>
          <w:sz w:val="24"/>
          <w:szCs w:val="24"/>
          <w:lang w:val="en-US"/>
        </w:rPr>
        <w:t>Joal</w:t>
      </w:r>
      <w:proofErr w:type="spellEnd"/>
      <w:r w:rsidR="00FF5AE7" w:rsidRPr="506038F2">
        <w:rPr>
          <w:sz w:val="24"/>
          <w:szCs w:val="24"/>
          <w:lang w:val="en-US"/>
        </w:rPr>
        <w:t xml:space="preserve">, the Association </w:t>
      </w:r>
      <w:proofErr w:type="spellStart"/>
      <w:r w:rsidR="00FF5AE7" w:rsidRPr="506038F2">
        <w:rPr>
          <w:sz w:val="24"/>
          <w:szCs w:val="24"/>
          <w:lang w:val="en-US"/>
        </w:rPr>
        <w:t>Dynamique</w:t>
      </w:r>
      <w:proofErr w:type="spellEnd"/>
      <w:r w:rsidR="00FF5AE7" w:rsidRPr="506038F2">
        <w:rPr>
          <w:sz w:val="24"/>
          <w:szCs w:val="24"/>
          <w:lang w:val="en-US"/>
        </w:rPr>
        <w:t xml:space="preserve"> Femmes de </w:t>
      </w:r>
      <w:proofErr w:type="spellStart"/>
      <w:r w:rsidR="00FF5AE7" w:rsidRPr="506038F2">
        <w:rPr>
          <w:sz w:val="24"/>
          <w:szCs w:val="24"/>
          <w:lang w:val="en-US"/>
        </w:rPr>
        <w:t>Joal</w:t>
      </w:r>
      <w:proofErr w:type="spellEnd"/>
      <w:r w:rsidR="00FF5AE7" w:rsidRPr="506038F2">
        <w:rPr>
          <w:sz w:val="24"/>
          <w:szCs w:val="24"/>
          <w:lang w:val="en-US"/>
        </w:rPr>
        <w:t xml:space="preserve"> was involved in the implementation of the project through the capacity building component. In the end, for the project we had a national management, a local NGO and a local association. Thus</w:t>
      </w:r>
      <w:r w:rsidR="46D19C92" w:rsidRPr="506038F2">
        <w:rPr>
          <w:sz w:val="24"/>
          <w:szCs w:val="24"/>
          <w:lang w:val="en-US"/>
        </w:rPr>
        <w:t>,</w:t>
      </w:r>
      <w:r w:rsidR="00FF5AE7" w:rsidRPr="506038F2">
        <w:rPr>
          <w:sz w:val="24"/>
          <w:szCs w:val="24"/>
          <w:lang w:val="en-US"/>
        </w:rPr>
        <w:t xml:space="preserve"> the diversity of the actors involved in this project allowed the success of the project but also to ensure the sustainability of the activities.</w:t>
      </w:r>
      <w:r w:rsidR="003B67EE" w:rsidRPr="506038F2">
        <w:rPr>
          <w:sz w:val="24"/>
          <w:szCs w:val="24"/>
          <w:lang w:val="en-US"/>
        </w:rPr>
        <w:t xml:space="preserve"> </w:t>
      </w:r>
    </w:p>
    <w:p w14:paraId="34594AED" w14:textId="3FA5F5A2" w:rsidR="003B67EE" w:rsidRPr="00AD1850" w:rsidRDefault="001E7649" w:rsidP="00AD1850">
      <w:pPr>
        <w:contextualSpacing/>
        <w:jc w:val="both"/>
        <w:rPr>
          <w:rFonts w:cstheme="minorHAnsi"/>
          <w:sz w:val="24"/>
          <w:szCs w:val="24"/>
          <w:lang w:val="en-US"/>
        </w:rPr>
      </w:pPr>
      <w:r w:rsidRPr="00AD1850">
        <w:rPr>
          <w:rFonts w:cstheme="minorHAnsi"/>
          <w:b/>
          <w:bCs/>
          <w:sz w:val="24"/>
          <w:szCs w:val="24"/>
          <w:lang w:val="en-US"/>
        </w:rPr>
        <w:t>How was the CSO involved in the process? What was the greatest importance of CSO participation?</w:t>
      </w:r>
      <w:r w:rsidR="00CE1519">
        <w:rPr>
          <w:rFonts w:cstheme="minorHAnsi"/>
          <w:b/>
          <w:bCs/>
          <w:sz w:val="24"/>
          <w:szCs w:val="24"/>
          <w:lang w:val="en-US"/>
        </w:rPr>
        <w:t xml:space="preserve"> </w:t>
      </w:r>
      <w:r w:rsidRPr="00AD1850">
        <w:rPr>
          <w:rFonts w:cstheme="minorHAnsi"/>
          <w:b/>
          <w:bCs/>
          <w:sz w:val="24"/>
          <w:szCs w:val="24"/>
          <w:lang w:val="en-US"/>
        </w:rPr>
        <w:t>How did they help the projects?</w:t>
      </w:r>
      <w:r w:rsidR="00CE1519">
        <w:rPr>
          <w:rFonts w:cstheme="minorHAnsi"/>
          <w:b/>
          <w:bCs/>
          <w:sz w:val="24"/>
          <w:szCs w:val="24"/>
          <w:lang w:val="en-US"/>
        </w:rPr>
        <w:t xml:space="preserve"> </w:t>
      </w:r>
      <w:r w:rsidRPr="00AD1850">
        <w:rPr>
          <w:rFonts w:cstheme="minorHAnsi"/>
          <w:b/>
          <w:bCs/>
          <w:sz w:val="24"/>
          <w:szCs w:val="24"/>
          <w:lang w:val="en-US"/>
        </w:rPr>
        <w:t>To what extent did your intervention participate in this project?</w:t>
      </w:r>
    </w:p>
    <w:p w14:paraId="64117A15" w14:textId="78D709AA" w:rsidR="003B67EE" w:rsidRPr="00AD1850" w:rsidRDefault="003B67EE" w:rsidP="00AD1850">
      <w:pPr>
        <w:pStyle w:val="ListParagraph"/>
        <w:numPr>
          <w:ilvl w:val="0"/>
          <w:numId w:val="8"/>
        </w:numPr>
        <w:jc w:val="both"/>
        <w:rPr>
          <w:rFonts w:cstheme="minorHAnsi"/>
          <w:sz w:val="24"/>
          <w:szCs w:val="24"/>
          <w:lang w:val="en-US"/>
        </w:rPr>
      </w:pPr>
      <w:r w:rsidRPr="00AD1850">
        <w:rPr>
          <w:rFonts w:cstheme="minorHAnsi"/>
          <w:b/>
          <w:bCs/>
          <w:sz w:val="24"/>
          <w:szCs w:val="24"/>
          <w:lang w:val="en-US"/>
        </w:rPr>
        <w:t xml:space="preserve">Emmanuel SECK ENDA </w:t>
      </w:r>
      <w:proofErr w:type="spellStart"/>
      <w:r w:rsidRPr="00AD1850">
        <w:rPr>
          <w:rFonts w:cstheme="minorHAnsi"/>
          <w:b/>
          <w:bCs/>
          <w:sz w:val="24"/>
          <w:szCs w:val="24"/>
          <w:lang w:val="en-US"/>
        </w:rPr>
        <w:t>Energie</w:t>
      </w:r>
      <w:proofErr w:type="spellEnd"/>
      <w:r w:rsidRPr="00AD1850">
        <w:rPr>
          <w:rFonts w:cstheme="minorHAnsi"/>
          <w:b/>
          <w:bCs/>
          <w:sz w:val="24"/>
          <w:szCs w:val="24"/>
          <w:lang w:val="en-US"/>
        </w:rPr>
        <w:t xml:space="preserve">, </w:t>
      </w:r>
      <w:r w:rsidR="001E7649" w:rsidRPr="00AD1850">
        <w:rPr>
          <w:rFonts w:cstheme="minorHAnsi"/>
          <w:b/>
          <w:bCs/>
          <w:sz w:val="24"/>
          <w:szCs w:val="24"/>
          <w:lang w:val="en-US"/>
        </w:rPr>
        <w:t>AF NGO’s network</w:t>
      </w:r>
      <w:r w:rsidRPr="00AD1850">
        <w:rPr>
          <w:rFonts w:cstheme="minorHAnsi"/>
          <w:b/>
          <w:bCs/>
          <w:sz w:val="24"/>
          <w:szCs w:val="24"/>
          <w:lang w:val="en-US"/>
        </w:rPr>
        <w:t>, part</w:t>
      </w:r>
      <w:r w:rsidR="001E7649" w:rsidRPr="00AD1850">
        <w:rPr>
          <w:rFonts w:cstheme="minorHAnsi"/>
          <w:b/>
          <w:bCs/>
          <w:sz w:val="24"/>
          <w:szCs w:val="24"/>
          <w:lang w:val="en-US"/>
        </w:rPr>
        <w:t xml:space="preserve">ner of the project </w:t>
      </w:r>
      <w:r w:rsidR="001E7649" w:rsidRPr="00AD1850">
        <w:rPr>
          <w:rFonts w:cstheme="minorHAnsi"/>
          <w:sz w:val="24"/>
          <w:szCs w:val="24"/>
          <w:lang w:val="en-US"/>
        </w:rPr>
        <w:t xml:space="preserve">"Adaptation to coastal erosion in vulnerable areas", the involvement of ENDA </w:t>
      </w:r>
      <w:proofErr w:type="spellStart"/>
      <w:r w:rsidR="001E7649" w:rsidRPr="00AD1850">
        <w:rPr>
          <w:rFonts w:cstheme="minorHAnsi"/>
          <w:sz w:val="24"/>
          <w:szCs w:val="24"/>
          <w:lang w:val="en-US"/>
        </w:rPr>
        <w:t>Energie</w:t>
      </w:r>
      <w:proofErr w:type="spellEnd"/>
      <w:r w:rsidR="001E7649" w:rsidRPr="00AD1850">
        <w:rPr>
          <w:rFonts w:cstheme="minorHAnsi"/>
          <w:sz w:val="24"/>
          <w:szCs w:val="24"/>
          <w:lang w:val="en-US"/>
        </w:rPr>
        <w:t xml:space="preserve"> in the implementation of the project is guided by 2 principles, namely the principle of transparency and the principle of accountability. Our main objective was to link this project to other existing or future projects in such a way as to create continuity and even complementarity. This synergy of action made it possible to support the dynamic women's association of </w:t>
      </w:r>
      <w:proofErr w:type="spellStart"/>
      <w:r w:rsidR="001E7649" w:rsidRPr="00AD1850">
        <w:rPr>
          <w:rFonts w:cstheme="minorHAnsi"/>
          <w:sz w:val="24"/>
          <w:szCs w:val="24"/>
          <w:lang w:val="en-US"/>
        </w:rPr>
        <w:t>Joal</w:t>
      </w:r>
      <w:proofErr w:type="spellEnd"/>
      <w:r w:rsidR="001E7649" w:rsidRPr="00AD1850">
        <w:rPr>
          <w:rFonts w:cstheme="minorHAnsi"/>
          <w:sz w:val="24"/>
          <w:szCs w:val="24"/>
          <w:lang w:val="en-US"/>
        </w:rPr>
        <w:t xml:space="preserve"> with capacity building and awareness sessions in the face of climate change even after the implementation of the project. The establishment of a platform for the exchange and sharing of knowledge was a source of success for the project in the sense that it brings together the implementing entity, the executing agencies and all the stakeholders of the project. </w:t>
      </w:r>
    </w:p>
    <w:p w14:paraId="0D857057" w14:textId="77777777" w:rsidR="003B67EE" w:rsidRPr="00AD1850" w:rsidRDefault="003B67EE" w:rsidP="00AD1850">
      <w:pPr>
        <w:pStyle w:val="ListParagraph"/>
        <w:jc w:val="both"/>
        <w:rPr>
          <w:rFonts w:cstheme="minorHAnsi"/>
          <w:sz w:val="24"/>
          <w:szCs w:val="24"/>
          <w:lang w:val="en-US"/>
        </w:rPr>
      </w:pPr>
    </w:p>
    <w:p w14:paraId="02342604" w14:textId="3EA39E5B" w:rsidR="0007285F" w:rsidRPr="00AD1850" w:rsidRDefault="0007285F" w:rsidP="00AD1850">
      <w:pPr>
        <w:jc w:val="both"/>
        <w:rPr>
          <w:rFonts w:cstheme="minorHAnsi"/>
          <w:sz w:val="24"/>
          <w:szCs w:val="24"/>
          <w:lang w:val="en-US"/>
        </w:rPr>
      </w:pPr>
      <w:r w:rsidRPr="00AD1850">
        <w:rPr>
          <w:rFonts w:cstheme="minorHAnsi"/>
          <w:b/>
          <w:bCs/>
          <w:sz w:val="24"/>
          <w:szCs w:val="24"/>
          <w:lang w:val="en-US"/>
        </w:rPr>
        <w:t>How did the implementing entities deal with any grievances relating to the implementation of projects? How did the CSE respond to the concerns raised by the EE Environmental Studies, was it timely? What are the major challenges of the implementation of the project?</w:t>
      </w:r>
    </w:p>
    <w:p w14:paraId="5626A67C" w14:textId="0FCB643A" w:rsidR="003B67EE" w:rsidRPr="00AD1850" w:rsidRDefault="003B67EE" w:rsidP="78F7332A">
      <w:pPr>
        <w:pStyle w:val="ListParagraph"/>
        <w:numPr>
          <w:ilvl w:val="0"/>
          <w:numId w:val="8"/>
        </w:numPr>
        <w:jc w:val="both"/>
        <w:rPr>
          <w:sz w:val="24"/>
          <w:szCs w:val="24"/>
          <w:lang w:val="en-US"/>
        </w:rPr>
      </w:pPr>
      <w:r w:rsidRPr="78F7332A">
        <w:rPr>
          <w:b/>
          <w:bCs/>
          <w:sz w:val="24"/>
          <w:szCs w:val="24"/>
          <w:lang w:val="en-US"/>
        </w:rPr>
        <w:t xml:space="preserve">Ernest DIONE DEEC, </w:t>
      </w:r>
      <w:r w:rsidR="0007285F" w:rsidRPr="78F7332A">
        <w:rPr>
          <w:sz w:val="24"/>
          <w:szCs w:val="24"/>
          <w:lang w:val="en-US"/>
        </w:rPr>
        <w:t>for the management of grievances relating to the implementation of the project, we set up a consultation and monitoring committee under the authority of the prefect of the department and in all the areas where the project took place. This committee brought together all the actors, in particular the local communities, for the management of issues in full transparency. The implementation of the ESMP was imperative because the response to any project grievances was already written on it. The project responded to the expression of the needs of local communities</w:t>
      </w:r>
      <w:r w:rsidR="0527F992" w:rsidRPr="78F7332A">
        <w:rPr>
          <w:sz w:val="24"/>
          <w:szCs w:val="24"/>
          <w:lang w:val="en-US"/>
        </w:rPr>
        <w:t>,</w:t>
      </w:r>
      <w:r w:rsidR="0007285F" w:rsidRPr="78F7332A">
        <w:rPr>
          <w:sz w:val="24"/>
          <w:szCs w:val="24"/>
          <w:lang w:val="en-US"/>
        </w:rPr>
        <w:t xml:space="preserve"> and this simplified the grievance mechanism. The main lesson learned on this project is time management and partnership. The project implementation period (2 years) was very limited given the complexity of the studies and the work to be carried out. The partnership was an essential element because following the reluctance of the World Bank and the European Union to co-finance the project, it was necessary to establish with other institutions to fill this lack of resources. And it is within this framework that the West African Economic Monetary Union (UEMOA) was called upon to continue the </w:t>
      </w:r>
      <w:r w:rsidR="0007285F" w:rsidRPr="78F7332A">
        <w:rPr>
          <w:sz w:val="24"/>
          <w:szCs w:val="24"/>
          <w:lang w:val="en-US"/>
        </w:rPr>
        <w:lastRenderedPageBreak/>
        <w:t>activities of the project. The first challenge of this project is the technical challenge which concerns the control of the works to be carried out. The second challenge is the financial challenge because, given the complex nature of this pilot project, we do not fully measure the unforeseen and the third challenge relates to the administrative, social and environmental domain.</w:t>
      </w:r>
    </w:p>
    <w:p w14:paraId="2BE61C89" w14:textId="77777777" w:rsidR="00753FF0" w:rsidRPr="00861AC4" w:rsidRDefault="00753FF0" w:rsidP="00753FF0">
      <w:pPr>
        <w:contextualSpacing/>
        <w:jc w:val="both"/>
        <w:rPr>
          <w:rFonts w:cstheme="minorHAnsi"/>
          <w:b/>
          <w:bCs/>
          <w:sz w:val="24"/>
          <w:szCs w:val="24"/>
          <w:lang w:val="en-US"/>
        </w:rPr>
      </w:pPr>
      <w:r w:rsidRPr="00861AC4">
        <w:rPr>
          <w:rFonts w:cstheme="minorHAnsi"/>
          <w:b/>
          <w:bCs/>
          <w:sz w:val="24"/>
          <w:szCs w:val="24"/>
          <w:lang w:val="en-US"/>
        </w:rPr>
        <w:t>What were the main challenges? How did you manage them?</w:t>
      </w:r>
    </w:p>
    <w:p w14:paraId="58C6BC99" w14:textId="745560A1" w:rsidR="003B67EE" w:rsidRPr="00AD1850" w:rsidRDefault="00753FF0" w:rsidP="506038F2">
      <w:pPr>
        <w:pStyle w:val="ListParagraph"/>
        <w:numPr>
          <w:ilvl w:val="0"/>
          <w:numId w:val="8"/>
        </w:numPr>
        <w:jc w:val="both"/>
        <w:rPr>
          <w:sz w:val="24"/>
          <w:szCs w:val="24"/>
          <w:lang w:val="en-US"/>
        </w:rPr>
      </w:pPr>
      <w:r w:rsidRPr="00861AC4">
        <w:rPr>
          <w:rFonts w:cstheme="minorHAnsi"/>
          <w:b/>
          <w:bCs/>
          <w:sz w:val="24"/>
          <w:szCs w:val="24"/>
          <w:lang w:val="en-US"/>
        </w:rPr>
        <w:t xml:space="preserve">Can you give us some advice on Monitoring and Evaluation (M&amp;E)? </w:t>
      </w:r>
      <w:proofErr w:type="spellStart"/>
      <w:r w:rsidR="003B67EE" w:rsidRPr="506038F2">
        <w:rPr>
          <w:b/>
          <w:bCs/>
          <w:sz w:val="24"/>
          <w:szCs w:val="24"/>
          <w:lang w:val="en-US"/>
        </w:rPr>
        <w:t>Ibrahima</w:t>
      </w:r>
      <w:proofErr w:type="spellEnd"/>
      <w:r w:rsidR="003B67EE" w:rsidRPr="506038F2">
        <w:rPr>
          <w:b/>
          <w:bCs/>
          <w:sz w:val="24"/>
          <w:szCs w:val="24"/>
          <w:lang w:val="en-US"/>
        </w:rPr>
        <w:t xml:space="preserve"> FALL ONG GREEN </w:t>
      </w:r>
      <w:proofErr w:type="spellStart"/>
      <w:r w:rsidR="003B67EE" w:rsidRPr="506038F2">
        <w:rPr>
          <w:b/>
          <w:bCs/>
          <w:sz w:val="24"/>
          <w:szCs w:val="24"/>
          <w:lang w:val="en-US"/>
        </w:rPr>
        <w:t>Sénégal</w:t>
      </w:r>
      <w:proofErr w:type="spellEnd"/>
      <w:r w:rsidR="003B67EE" w:rsidRPr="506038F2">
        <w:rPr>
          <w:b/>
          <w:bCs/>
          <w:sz w:val="24"/>
          <w:szCs w:val="24"/>
          <w:lang w:val="en-US"/>
        </w:rPr>
        <w:t xml:space="preserve">, </w:t>
      </w:r>
      <w:r w:rsidR="0007285F" w:rsidRPr="506038F2">
        <w:rPr>
          <w:sz w:val="24"/>
          <w:szCs w:val="24"/>
          <w:lang w:val="en-US"/>
        </w:rPr>
        <w:t>it must be taking into account that there were 3 challenges. The first challenge was of the participation of actors because they were multiple and plural. It was necessary to see the territorial authorities, the administrative and local authorities, the religious authorities and the local associations. So</w:t>
      </w:r>
      <w:r w:rsidR="67CEF794" w:rsidRPr="506038F2">
        <w:rPr>
          <w:sz w:val="24"/>
          <w:szCs w:val="24"/>
          <w:lang w:val="en-US"/>
        </w:rPr>
        <w:t>,</w:t>
      </w:r>
      <w:r w:rsidR="0007285F" w:rsidRPr="506038F2">
        <w:rPr>
          <w:sz w:val="24"/>
          <w:szCs w:val="24"/>
          <w:lang w:val="en-US"/>
        </w:rPr>
        <w:t xml:space="preserve"> the strategy that had been put in place is the Home Visit (VAD) to meet the actors at home in order to explain the project. The second challenge is linked to the appropriation of the project which results in the acceptance of the project by the actors but also that they identify themselves through this project. The setting up of a neighborhood committee in each neighborhood crossed by the project was an essential element.</w:t>
      </w:r>
      <w:r w:rsidR="003B67EE" w:rsidRPr="506038F2">
        <w:rPr>
          <w:sz w:val="24"/>
          <w:szCs w:val="24"/>
          <w:lang w:val="en-US"/>
        </w:rPr>
        <w:t xml:space="preserve"> </w:t>
      </w:r>
    </w:p>
    <w:p w14:paraId="5B3E3091" w14:textId="017BCD80" w:rsidR="003B67EE" w:rsidRPr="00AD1850" w:rsidRDefault="0007285F" w:rsidP="00AD1850">
      <w:pPr>
        <w:contextualSpacing/>
        <w:jc w:val="both"/>
        <w:rPr>
          <w:rFonts w:cstheme="minorHAnsi"/>
          <w:b/>
          <w:bCs/>
          <w:sz w:val="24"/>
          <w:szCs w:val="24"/>
          <w:lang w:val="en-US"/>
        </w:rPr>
      </w:pPr>
      <w:r w:rsidRPr="00AD1850">
        <w:rPr>
          <w:rFonts w:cstheme="minorHAnsi"/>
          <w:sz w:val="24"/>
          <w:szCs w:val="24"/>
          <w:lang w:val="en-US"/>
        </w:rPr>
        <w:t>Regarding the Monitoring-Evaluation, the project adopted a plural system because there was daily monitoring of these neighborhood committees, therefore local monitoring with local actors. There was also a follow-up with the technicians as part of the governance of the project</w:t>
      </w:r>
      <w:r w:rsidR="003B67EE" w:rsidRPr="00AD1850">
        <w:rPr>
          <w:rFonts w:cstheme="minorHAnsi"/>
          <w:sz w:val="24"/>
          <w:szCs w:val="24"/>
          <w:lang w:val="en-US"/>
        </w:rPr>
        <w:t>.</w:t>
      </w:r>
    </w:p>
    <w:p w14:paraId="7BDA1598" w14:textId="77777777" w:rsidR="003B67EE" w:rsidRPr="00AD1850" w:rsidRDefault="003B67EE" w:rsidP="00AD1850">
      <w:pPr>
        <w:ind w:left="1080"/>
        <w:contextualSpacing/>
        <w:jc w:val="both"/>
        <w:rPr>
          <w:rFonts w:cstheme="minorHAnsi"/>
          <w:sz w:val="24"/>
          <w:szCs w:val="24"/>
          <w:lang w:val="en-US"/>
        </w:rPr>
      </w:pPr>
    </w:p>
    <w:p w14:paraId="69A21384" w14:textId="0B0E0C19" w:rsidR="009014B5" w:rsidRPr="00AD1850" w:rsidRDefault="009014B5" w:rsidP="00AD1850">
      <w:pPr>
        <w:contextualSpacing/>
        <w:jc w:val="both"/>
        <w:rPr>
          <w:rFonts w:cstheme="minorHAnsi"/>
          <w:b/>
          <w:bCs/>
          <w:sz w:val="24"/>
          <w:szCs w:val="24"/>
          <w:lang w:val="en-US"/>
        </w:rPr>
      </w:pPr>
      <w:r w:rsidRPr="00AD1850">
        <w:rPr>
          <w:rFonts w:cstheme="minorHAnsi"/>
          <w:b/>
          <w:bCs/>
          <w:sz w:val="24"/>
          <w:szCs w:val="24"/>
          <w:lang w:val="en-US"/>
        </w:rPr>
        <w:t>Recommendations and advice to executing agencies on the work with beneficiaries.</w:t>
      </w:r>
    </w:p>
    <w:p w14:paraId="3289DBBD" w14:textId="291BC662" w:rsidR="003B67EE" w:rsidRPr="00AD1850" w:rsidRDefault="009014B5" w:rsidP="00AD1850">
      <w:pPr>
        <w:contextualSpacing/>
        <w:jc w:val="both"/>
        <w:rPr>
          <w:rFonts w:cstheme="minorHAnsi"/>
          <w:sz w:val="24"/>
          <w:szCs w:val="24"/>
          <w:lang w:val="en-US"/>
        </w:rPr>
      </w:pPr>
      <w:r w:rsidRPr="00AD1850">
        <w:rPr>
          <w:rFonts w:cstheme="minorHAnsi"/>
          <w:b/>
          <w:bCs/>
          <w:sz w:val="24"/>
          <w:szCs w:val="24"/>
          <w:lang w:val="en-US"/>
        </w:rPr>
        <w:t>How were your interests and concerns taken into account when managing the project</w:t>
      </w:r>
      <w:r w:rsidR="003B67EE" w:rsidRPr="00AD1850">
        <w:rPr>
          <w:rFonts w:cstheme="minorHAnsi"/>
          <w:b/>
          <w:bCs/>
          <w:sz w:val="24"/>
          <w:szCs w:val="24"/>
          <w:lang w:val="en-US"/>
        </w:rPr>
        <w:t>?</w:t>
      </w:r>
    </w:p>
    <w:p w14:paraId="24AA21AB" w14:textId="76FF12A2" w:rsidR="002E1E70" w:rsidRPr="00AD1850" w:rsidRDefault="003B67EE" w:rsidP="78F7332A">
      <w:pPr>
        <w:pStyle w:val="ListParagraph"/>
        <w:numPr>
          <w:ilvl w:val="0"/>
          <w:numId w:val="8"/>
        </w:numPr>
        <w:jc w:val="both"/>
        <w:rPr>
          <w:sz w:val="24"/>
          <w:szCs w:val="24"/>
          <w:lang w:val="en-US"/>
        </w:rPr>
      </w:pPr>
      <w:proofErr w:type="spellStart"/>
      <w:r w:rsidRPr="78F7332A">
        <w:rPr>
          <w:b/>
          <w:bCs/>
          <w:sz w:val="24"/>
          <w:szCs w:val="24"/>
          <w:lang w:val="en-US"/>
        </w:rPr>
        <w:t>Saliou</w:t>
      </w:r>
      <w:proofErr w:type="spellEnd"/>
      <w:r w:rsidRPr="78F7332A">
        <w:rPr>
          <w:b/>
          <w:bCs/>
          <w:sz w:val="24"/>
          <w:szCs w:val="24"/>
          <w:lang w:val="en-US"/>
        </w:rPr>
        <w:t xml:space="preserve"> BA, </w:t>
      </w:r>
      <w:r w:rsidR="009014B5" w:rsidRPr="78F7332A">
        <w:rPr>
          <w:b/>
          <w:bCs/>
          <w:sz w:val="24"/>
          <w:szCs w:val="24"/>
          <w:lang w:val="en-US"/>
        </w:rPr>
        <w:t>Beneficiary of the project</w:t>
      </w:r>
      <w:r w:rsidRPr="78F7332A">
        <w:rPr>
          <w:b/>
          <w:bCs/>
          <w:sz w:val="24"/>
          <w:szCs w:val="24"/>
          <w:lang w:val="en-US"/>
        </w:rPr>
        <w:t xml:space="preserve"> (</w:t>
      </w:r>
      <w:r w:rsidR="009014B5" w:rsidRPr="78F7332A">
        <w:rPr>
          <w:b/>
          <w:bCs/>
          <w:sz w:val="24"/>
          <w:szCs w:val="24"/>
          <w:lang w:val="en-US"/>
        </w:rPr>
        <w:t>Dike in</w:t>
      </w:r>
      <w:r w:rsidRPr="78F7332A">
        <w:rPr>
          <w:b/>
          <w:bCs/>
          <w:sz w:val="24"/>
          <w:szCs w:val="24"/>
          <w:lang w:val="en-US"/>
        </w:rPr>
        <w:t xml:space="preserve"> </w:t>
      </w:r>
      <w:proofErr w:type="spellStart"/>
      <w:r w:rsidR="007B2A21" w:rsidRPr="78F7332A">
        <w:rPr>
          <w:b/>
          <w:bCs/>
          <w:sz w:val="24"/>
          <w:szCs w:val="24"/>
          <w:lang w:val="en-US"/>
        </w:rPr>
        <w:t>Thiawléne</w:t>
      </w:r>
      <w:proofErr w:type="spellEnd"/>
      <w:r w:rsidRPr="78F7332A">
        <w:rPr>
          <w:b/>
          <w:bCs/>
          <w:sz w:val="24"/>
          <w:szCs w:val="24"/>
          <w:lang w:val="en-US"/>
        </w:rPr>
        <w:t xml:space="preserve">), </w:t>
      </w:r>
      <w:r w:rsidR="009014B5" w:rsidRPr="78F7332A">
        <w:rPr>
          <w:sz w:val="24"/>
          <w:szCs w:val="24"/>
          <w:lang w:val="en-US"/>
        </w:rPr>
        <w:t xml:space="preserve">given the pressing need for concrete action against the advance of the sea, the local populations, namely associations, notaries and district representatives, were involved upstream from the development phase of the project and downstream in the project implementation phase. In terms of advice, this is more of a plea for the surrounding populations who want the project to be replicated in areas not covered. The project not only met the social and cultural expectations of the population with the </w:t>
      </w:r>
      <w:r w:rsidR="7C882F54" w:rsidRPr="78F7332A">
        <w:rPr>
          <w:sz w:val="24"/>
          <w:szCs w:val="24"/>
          <w:lang w:val="en-US"/>
        </w:rPr>
        <w:t xml:space="preserve">dike </w:t>
      </w:r>
      <w:r w:rsidR="009014B5" w:rsidRPr="78F7332A">
        <w:rPr>
          <w:sz w:val="24"/>
          <w:szCs w:val="24"/>
          <w:lang w:val="en-US"/>
        </w:rPr>
        <w:t>to protect against the advancing sea, but also had economic benefits for the main activity of the population, particularly fishing.</w:t>
      </w:r>
    </w:p>
    <w:p w14:paraId="1D1DFCE8" w14:textId="227BFF1D" w:rsidR="002E1E70" w:rsidRPr="00AD1850" w:rsidRDefault="002E1E70" w:rsidP="00AD1850">
      <w:pPr>
        <w:jc w:val="both"/>
        <w:rPr>
          <w:rFonts w:cstheme="minorHAnsi"/>
          <w:sz w:val="24"/>
          <w:szCs w:val="24"/>
          <w:lang w:val="en-US"/>
        </w:rPr>
      </w:pPr>
    </w:p>
    <w:p w14:paraId="66828C6E" w14:textId="77777777" w:rsidR="009014B5" w:rsidRPr="00AD1850" w:rsidRDefault="009014B5" w:rsidP="00AD1850">
      <w:pPr>
        <w:jc w:val="both"/>
        <w:rPr>
          <w:rFonts w:cstheme="minorHAnsi"/>
          <w:sz w:val="24"/>
          <w:szCs w:val="24"/>
          <w:lang w:val="en-US"/>
        </w:rPr>
      </w:pPr>
      <w:r w:rsidRPr="00AD1850">
        <w:rPr>
          <w:rFonts w:cstheme="minorHAnsi"/>
          <w:b/>
          <w:bCs/>
          <w:sz w:val="24"/>
          <w:szCs w:val="24"/>
          <w:lang w:val="en-US"/>
        </w:rPr>
        <w:t>Was the CSE involved in the execution of the project on the ground?</w:t>
      </w:r>
    </w:p>
    <w:p w14:paraId="1F6B9B1D" w14:textId="70BDCEB4" w:rsidR="003B67EE" w:rsidRPr="00AD1850" w:rsidRDefault="009014B5" w:rsidP="00AD1850">
      <w:pPr>
        <w:ind w:left="360"/>
        <w:jc w:val="both"/>
        <w:rPr>
          <w:rFonts w:cstheme="minorHAnsi"/>
          <w:sz w:val="24"/>
          <w:szCs w:val="24"/>
          <w:lang w:val="en-US"/>
        </w:rPr>
      </w:pPr>
      <w:r w:rsidRPr="00AD1850">
        <w:rPr>
          <w:rFonts w:cstheme="minorHAnsi"/>
          <w:b/>
          <w:bCs/>
          <w:sz w:val="24"/>
          <w:szCs w:val="24"/>
          <w:lang w:val="en-US"/>
        </w:rPr>
        <w:t>M</w:t>
      </w:r>
      <w:r w:rsidR="0008692B" w:rsidRPr="00AD1850">
        <w:rPr>
          <w:rFonts w:cstheme="minorHAnsi"/>
          <w:b/>
          <w:bCs/>
          <w:sz w:val="24"/>
          <w:szCs w:val="24"/>
          <w:lang w:val="en-US"/>
        </w:rPr>
        <w:t>r</w:t>
      </w:r>
      <w:r w:rsidRPr="00AD1850">
        <w:rPr>
          <w:rFonts w:cstheme="minorHAnsi"/>
          <w:b/>
          <w:bCs/>
          <w:sz w:val="24"/>
          <w:szCs w:val="24"/>
          <w:lang w:val="en-US"/>
        </w:rPr>
        <w:t>s</w:t>
      </w:r>
      <w:r w:rsidR="0008692B" w:rsidRPr="00AD1850">
        <w:rPr>
          <w:rFonts w:cstheme="minorHAnsi"/>
          <w:b/>
          <w:bCs/>
          <w:sz w:val="24"/>
          <w:szCs w:val="24"/>
          <w:lang w:val="en-US"/>
        </w:rPr>
        <w:t>.</w:t>
      </w:r>
      <w:r w:rsidR="003B67EE" w:rsidRPr="00AD1850">
        <w:rPr>
          <w:rFonts w:cstheme="minorHAnsi"/>
          <w:b/>
          <w:bCs/>
          <w:sz w:val="24"/>
          <w:szCs w:val="24"/>
          <w:lang w:val="en-US"/>
        </w:rPr>
        <w:t xml:space="preserve"> </w:t>
      </w:r>
      <w:proofErr w:type="spellStart"/>
      <w:r w:rsidR="003B67EE" w:rsidRPr="00AD1850">
        <w:rPr>
          <w:rFonts w:cstheme="minorHAnsi"/>
          <w:b/>
          <w:bCs/>
          <w:sz w:val="24"/>
          <w:szCs w:val="24"/>
          <w:lang w:val="en-US"/>
        </w:rPr>
        <w:t>Sylla</w:t>
      </w:r>
      <w:proofErr w:type="spellEnd"/>
      <w:r w:rsidR="003B67EE" w:rsidRPr="00AD1850">
        <w:rPr>
          <w:rFonts w:cstheme="minorHAnsi"/>
          <w:b/>
          <w:bCs/>
          <w:sz w:val="24"/>
          <w:szCs w:val="24"/>
          <w:lang w:val="en-US"/>
        </w:rPr>
        <w:t xml:space="preserve"> Aissata Boubou Sall CSE</w:t>
      </w:r>
      <w:r w:rsidR="003B67EE" w:rsidRPr="00AD1850">
        <w:rPr>
          <w:rFonts w:cstheme="minorHAnsi"/>
          <w:sz w:val="24"/>
          <w:szCs w:val="24"/>
          <w:lang w:val="en-US"/>
        </w:rPr>
        <w:t xml:space="preserve">, </w:t>
      </w:r>
      <w:r w:rsidRPr="00AD1850">
        <w:rPr>
          <w:rFonts w:cstheme="minorHAnsi"/>
          <w:sz w:val="24"/>
          <w:szCs w:val="24"/>
          <w:lang w:val="en-US"/>
        </w:rPr>
        <w:t>all the activities were carried out by the implementing agencies on the ground. The CSE did supervision work by suggesting solutions and recommendations in the event of a problem while having legal responsibility for the project.</w:t>
      </w:r>
    </w:p>
    <w:p w14:paraId="7E2A5B88" w14:textId="77777777" w:rsidR="003B67EE" w:rsidRPr="00AD1850" w:rsidRDefault="003B67EE" w:rsidP="00AD1850">
      <w:pPr>
        <w:pStyle w:val="Heading1"/>
        <w:numPr>
          <w:ilvl w:val="0"/>
          <w:numId w:val="0"/>
        </w:numPr>
        <w:spacing w:after="240"/>
        <w:ind w:left="432"/>
        <w:jc w:val="both"/>
        <w:rPr>
          <w:rFonts w:asciiTheme="minorHAnsi" w:hAnsiTheme="minorHAnsi" w:cstheme="minorHAnsi"/>
          <w:lang w:val="en-US"/>
        </w:rPr>
      </w:pPr>
      <w:r w:rsidRPr="00AD1850">
        <w:rPr>
          <w:rFonts w:asciiTheme="minorHAnsi" w:hAnsiTheme="minorHAnsi" w:cstheme="minorHAnsi"/>
          <w:lang w:val="en-US"/>
        </w:rPr>
        <w:lastRenderedPageBreak/>
        <w:t xml:space="preserve">Conclusion </w:t>
      </w:r>
    </w:p>
    <w:p w14:paraId="24711E8A" w14:textId="327AB901" w:rsidR="00753FF0" w:rsidRDefault="009014B5" w:rsidP="78F7332A">
      <w:pPr>
        <w:jc w:val="both"/>
        <w:rPr>
          <w:sz w:val="24"/>
          <w:szCs w:val="24"/>
          <w:lang w:val="en-US"/>
        </w:rPr>
      </w:pPr>
      <w:r w:rsidRPr="78F7332A">
        <w:rPr>
          <w:sz w:val="24"/>
          <w:szCs w:val="24"/>
          <w:lang w:val="en-US"/>
        </w:rPr>
        <w:t xml:space="preserve">The second webinar session was closed at 13:30 GMT by Ms. SYLLA Aissata B. Sall, Head of the Climate Finance unit who thanked all the partners, implementing agencies and participating NIEs for their interventions and their holdings. She recalled that a third and final session is scheduled for December 10, 2020 </w:t>
      </w:r>
      <w:r w:rsidR="5AE7A721" w:rsidRPr="78F7332A">
        <w:rPr>
          <w:sz w:val="24"/>
          <w:szCs w:val="24"/>
          <w:lang w:val="en-US"/>
        </w:rPr>
        <w:t>which</w:t>
      </w:r>
      <w:r w:rsidRPr="78F7332A">
        <w:rPr>
          <w:sz w:val="24"/>
          <w:szCs w:val="24"/>
          <w:lang w:val="en-US"/>
        </w:rPr>
        <w:t xml:space="preserve"> will focus on the exchange of experiences between NIEs and the presentation of the documentary film produced by the CSE.</w:t>
      </w:r>
    </w:p>
    <w:p w14:paraId="1F33829E" w14:textId="77777777" w:rsidR="00753FF0" w:rsidRDefault="00753FF0">
      <w:pPr>
        <w:rPr>
          <w:sz w:val="24"/>
          <w:szCs w:val="24"/>
          <w:lang w:val="en-US"/>
        </w:rPr>
      </w:pPr>
      <w:r>
        <w:rPr>
          <w:sz w:val="24"/>
          <w:szCs w:val="24"/>
          <w:lang w:val="en-US"/>
        </w:rPr>
        <w:br w:type="page"/>
      </w:r>
    </w:p>
    <w:p w14:paraId="55868052" w14:textId="2918216C" w:rsidR="00753FF0" w:rsidRDefault="00753FF0" w:rsidP="00861AC4">
      <w:pPr>
        <w:pStyle w:val="Heading1"/>
        <w:numPr>
          <w:ilvl w:val="0"/>
          <w:numId w:val="0"/>
        </w:numPr>
        <w:ind w:left="432"/>
        <w:jc w:val="center"/>
        <w:rPr>
          <w:lang w:val="en-US"/>
        </w:rPr>
      </w:pPr>
      <w:r w:rsidRPr="00861AC4">
        <w:rPr>
          <w:sz w:val="36"/>
          <w:szCs w:val="40"/>
          <w:lang w:val="en-US"/>
        </w:rPr>
        <w:lastRenderedPageBreak/>
        <w:t>Appendix</w:t>
      </w:r>
    </w:p>
    <w:p w14:paraId="27F35323" w14:textId="7223B311" w:rsidR="00753FF0" w:rsidRDefault="00753FF0" w:rsidP="00AD1850">
      <w:pPr>
        <w:jc w:val="both"/>
        <w:rPr>
          <w:rFonts w:cstheme="minorHAnsi"/>
          <w:lang w:val="en-US"/>
        </w:rPr>
      </w:pPr>
      <w:r>
        <w:rPr>
          <w:noProof/>
          <w:lang w:val="en-US"/>
        </w:rPr>
        <w:drawing>
          <wp:inline distT="0" distB="0" distL="0" distR="0" wp14:anchorId="0F72BC0E" wp14:editId="4FDF1C56">
            <wp:extent cx="2133600" cy="13271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1327150"/>
                    </a:xfrm>
                    <a:prstGeom prst="rect">
                      <a:avLst/>
                    </a:prstGeom>
                    <a:noFill/>
                    <a:ln>
                      <a:noFill/>
                    </a:ln>
                  </pic:spPr>
                </pic:pic>
              </a:graphicData>
            </a:graphic>
          </wp:inline>
        </w:drawing>
      </w:r>
      <w:r>
        <w:rPr>
          <w:rFonts w:cstheme="minorHAnsi"/>
          <w:lang w:val="en-US"/>
        </w:rPr>
        <w:t xml:space="preserve">                                                        </w:t>
      </w:r>
      <w:r>
        <w:rPr>
          <w:noProof/>
          <w:lang w:val="en-US"/>
        </w:rPr>
        <w:drawing>
          <wp:inline distT="0" distB="0" distL="0" distR="0" wp14:anchorId="1D82E0AB" wp14:editId="56B33C99">
            <wp:extent cx="2044700" cy="1054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4700" cy="1054100"/>
                    </a:xfrm>
                    <a:prstGeom prst="rect">
                      <a:avLst/>
                    </a:prstGeom>
                    <a:noFill/>
                    <a:ln>
                      <a:noFill/>
                    </a:ln>
                  </pic:spPr>
                </pic:pic>
              </a:graphicData>
            </a:graphic>
          </wp:inline>
        </w:drawing>
      </w:r>
    </w:p>
    <w:p w14:paraId="18573504" w14:textId="77777777" w:rsidR="00753FF0" w:rsidRDefault="00753FF0" w:rsidP="00861AC4">
      <w:pPr>
        <w:widowControl w:val="0"/>
        <w:tabs>
          <w:tab w:val="left" w:pos="9270"/>
        </w:tabs>
        <w:autoSpaceDE w:val="0"/>
        <w:autoSpaceDN w:val="0"/>
        <w:spacing w:before="90" w:after="0" w:line="256" w:lineRule="auto"/>
        <w:ind w:right="291"/>
        <w:rPr>
          <w:rFonts w:ascii="Arial" w:eastAsia="Arial" w:hAnsi="Arial" w:cs="Arial"/>
          <w:b/>
          <w:bCs/>
          <w:sz w:val="30"/>
          <w:szCs w:val="30"/>
          <w:lang w:val="en-US"/>
        </w:rPr>
      </w:pPr>
    </w:p>
    <w:p w14:paraId="5A085986" w14:textId="71F9D46C" w:rsidR="00753FF0" w:rsidRPr="00753FF0" w:rsidRDefault="00753FF0" w:rsidP="00753FF0">
      <w:pPr>
        <w:widowControl w:val="0"/>
        <w:tabs>
          <w:tab w:val="left" w:pos="9270"/>
        </w:tabs>
        <w:autoSpaceDE w:val="0"/>
        <w:autoSpaceDN w:val="0"/>
        <w:spacing w:before="90" w:after="0" w:line="256" w:lineRule="auto"/>
        <w:ind w:right="291" w:firstLine="14"/>
        <w:jc w:val="center"/>
        <w:rPr>
          <w:rFonts w:ascii="Arial" w:eastAsia="Times New Roman" w:hAnsi="Arial" w:cs="Arial"/>
          <w:b/>
          <w:sz w:val="28"/>
          <w:szCs w:val="28"/>
          <w:lang w:val="en-US"/>
        </w:rPr>
      </w:pPr>
      <w:r w:rsidRPr="00753FF0">
        <w:rPr>
          <w:rFonts w:ascii="Arial" w:eastAsia="Arial" w:hAnsi="Arial" w:cs="Arial"/>
          <w:b/>
          <w:bCs/>
          <w:sz w:val="30"/>
          <w:szCs w:val="30"/>
          <w:lang w:val="en-US"/>
        </w:rPr>
        <w:t xml:space="preserve">Agenda: Exchange webinar between project stakeholders and NIE participants </w:t>
      </w:r>
    </w:p>
    <w:p w14:paraId="0D5F623E" w14:textId="77777777" w:rsidR="00753FF0" w:rsidRPr="00753FF0" w:rsidRDefault="00753FF0" w:rsidP="00753FF0">
      <w:pPr>
        <w:widowControl w:val="0"/>
        <w:tabs>
          <w:tab w:val="left" w:pos="9270"/>
        </w:tabs>
        <w:autoSpaceDE w:val="0"/>
        <w:autoSpaceDN w:val="0"/>
        <w:spacing w:before="90" w:after="0" w:line="256" w:lineRule="auto"/>
        <w:ind w:right="291" w:firstLine="14"/>
        <w:jc w:val="center"/>
        <w:rPr>
          <w:rFonts w:ascii="Arial" w:eastAsia="Arial" w:hAnsi="Arial" w:cs="Arial"/>
          <w:bCs/>
          <w:i/>
          <w:sz w:val="30"/>
          <w:szCs w:val="30"/>
          <w:lang w:val="en-US"/>
        </w:rPr>
      </w:pPr>
      <w:r w:rsidRPr="00753FF0">
        <w:rPr>
          <w:rFonts w:ascii="Arial" w:eastAsia="Times New Roman" w:hAnsi="Arial" w:cs="Arial"/>
          <w:bCs/>
          <w:i/>
          <w:color w:val="000000"/>
          <w:sz w:val="18"/>
          <w:szCs w:val="18"/>
          <w:lang w:val="en-US"/>
        </w:rPr>
        <w:t>(Virtual country exchange in Senegal with drone)</w:t>
      </w:r>
    </w:p>
    <w:p w14:paraId="64C98AFB" w14:textId="32F0AD9C" w:rsidR="00753FF0" w:rsidRDefault="00753FF0" w:rsidP="00AD1850">
      <w:pPr>
        <w:jc w:val="both"/>
        <w:rPr>
          <w:rFonts w:cstheme="minorHAnsi"/>
          <w:lang w:val="en-US"/>
        </w:rPr>
      </w:pPr>
      <w:r>
        <w:rPr>
          <w:noProof/>
          <w:lang w:val="en-US"/>
        </w:rPr>
        <w:drawing>
          <wp:inline distT="0" distB="0" distL="0" distR="0" wp14:anchorId="6E91DACE" wp14:editId="1CCF0074">
            <wp:extent cx="5778500" cy="4781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8500" cy="4781550"/>
                    </a:xfrm>
                    <a:prstGeom prst="rect">
                      <a:avLst/>
                    </a:prstGeom>
                    <a:noFill/>
                    <a:ln>
                      <a:noFill/>
                    </a:ln>
                  </pic:spPr>
                </pic:pic>
              </a:graphicData>
            </a:graphic>
          </wp:inline>
        </w:drawing>
      </w:r>
    </w:p>
    <w:p w14:paraId="1BE9B450" w14:textId="508BDA20" w:rsidR="00F31655" w:rsidRPr="00AD1850" w:rsidRDefault="00753FF0" w:rsidP="00861AC4">
      <w:pPr>
        <w:rPr>
          <w:rFonts w:cstheme="minorHAnsi"/>
          <w:lang w:val="en-US"/>
        </w:rPr>
      </w:pPr>
      <w:r>
        <w:rPr>
          <w:noProof/>
          <w:lang w:val="en-US"/>
        </w:rPr>
        <w:lastRenderedPageBreak/>
        <w:drawing>
          <wp:inline distT="0" distB="0" distL="0" distR="0" wp14:anchorId="67758B63" wp14:editId="15528096">
            <wp:extent cx="3225800" cy="1949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5800" cy="1949450"/>
                    </a:xfrm>
                    <a:prstGeom prst="rect">
                      <a:avLst/>
                    </a:prstGeom>
                    <a:noFill/>
                    <a:ln>
                      <a:noFill/>
                    </a:ln>
                  </pic:spPr>
                </pic:pic>
              </a:graphicData>
            </a:graphic>
          </wp:inline>
        </w:drawing>
      </w:r>
    </w:p>
    <w:sectPr w:rsidR="00F31655" w:rsidRPr="00AD185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C540" w14:textId="77777777" w:rsidR="00207382" w:rsidRDefault="00207382">
      <w:pPr>
        <w:spacing w:after="0" w:line="240" w:lineRule="auto"/>
      </w:pPr>
      <w:r>
        <w:separator/>
      </w:r>
    </w:p>
  </w:endnote>
  <w:endnote w:type="continuationSeparator" w:id="0">
    <w:p w14:paraId="270B9D96" w14:textId="77777777" w:rsidR="00207382" w:rsidRDefault="0020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823442"/>
      <w:docPartObj>
        <w:docPartGallery w:val="Page Numbers (Bottom of Page)"/>
        <w:docPartUnique/>
      </w:docPartObj>
    </w:sdtPr>
    <w:sdtEndPr/>
    <w:sdtContent>
      <w:p w14:paraId="1DAED33A" w14:textId="6C3874B7" w:rsidR="001E6386" w:rsidRDefault="005C73FF">
        <w:pPr>
          <w:pStyle w:val="Footer"/>
          <w:jc w:val="center"/>
        </w:pPr>
        <w:r>
          <w:fldChar w:fldCharType="begin"/>
        </w:r>
        <w:r>
          <w:instrText>PAGE   \* MERGEFORMAT</w:instrText>
        </w:r>
        <w:r>
          <w:fldChar w:fldCharType="separate"/>
        </w:r>
        <w:r w:rsidR="00E52019">
          <w:rPr>
            <w:noProof/>
          </w:rPr>
          <w:t>10</w:t>
        </w:r>
        <w:r>
          <w:fldChar w:fldCharType="end"/>
        </w:r>
      </w:p>
    </w:sdtContent>
  </w:sdt>
  <w:p w14:paraId="56EA2818" w14:textId="77777777" w:rsidR="001E6386" w:rsidRDefault="00207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E6C23" w14:textId="77777777" w:rsidR="00207382" w:rsidRDefault="00207382">
      <w:pPr>
        <w:spacing w:after="0" w:line="240" w:lineRule="auto"/>
      </w:pPr>
      <w:r>
        <w:separator/>
      </w:r>
    </w:p>
  </w:footnote>
  <w:footnote w:type="continuationSeparator" w:id="0">
    <w:p w14:paraId="3BC2F745" w14:textId="77777777" w:rsidR="00207382" w:rsidRDefault="00207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8252E"/>
    <w:multiLevelType w:val="hybridMultilevel"/>
    <w:tmpl w:val="3D823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B647DD"/>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DDD2F6C"/>
    <w:multiLevelType w:val="hybridMultilevel"/>
    <w:tmpl w:val="0A6AC876"/>
    <w:lvl w:ilvl="0" w:tplc="D06697CC">
      <w:start w:val="1"/>
      <w:numFmt w:val="decimal"/>
      <w:lvlText w:val="%1."/>
      <w:lvlJc w:val="left"/>
      <w:pPr>
        <w:ind w:left="821" w:hanging="361"/>
      </w:pPr>
      <w:rPr>
        <w:rFonts w:ascii="Arial" w:eastAsia="Arial" w:hAnsi="Arial" w:cs="Arial" w:hint="default"/>
        <w:spacing w:val="-28"/>
        <w:w w:val="99"/>
        <w:sz w:val="22"/>
        <w:szCs w:val="22"/>
        <w:lang w:val="en-US" w:eastAsia="en-US" w:bidi="ar-SA"/>
      </w:rPr>
    </w:lvl>
    <w:lvl w:ilvl="1" w:tplc="143E142E">
      <w:numFmt w:val="bullet"/>
      <w:lvlText w:val="•"/>
      <w:lvlJc w:val="left"/>
      <w:pPr>
        <w:ind w:left="1696" w:hanging="361"/>
      </w:pPr>
      <w:rPr>
        <w:rFonts w:hint="default"/>
        <w:lang w:val="en-US" w:eastAsia="en-US" w:bidi="ar-SA"/>
      </w:rPr>
    </w:lvl>
    <w:lvl w:ilvl="2" w:tplc="A1C8DF3A">
      <w:numFmt w:val="bullet"/>
      <w:lvlText w:val="•"/>
      <w:lvlJc w:val="left"/>
      <w:pPr>
        <w:ind w:left="2572" w:hanging="361"/>
      </w:pPr>
      <w:rPr>
        <w:rFonts w:hint="default"/>
        <w:lang w:val="en-US" w:eastAsia="en-US" w:bidi="ar-SA"/>
      </w:rPr>
    </w:lvl>
    <w:lvl w:ilvl="3" w:tplc="6E5C3B1C">
      <w:numFmt w:val="bullet"/>
      <w:lvlText w:val="•"/>
      <w:lvlJc w:val="left"/>
      <w:pPr>
        <w:ind w:left="3448" w:hanging="361"/>
      </w:pPr>
      <w:rPr>
        <w:rFonts w:hint="default"/>
        <w:lang w:val="en-US" w:eastAsia="en-US" w:bidi="ar-SA"/>
      </w:rPr>
    </w:lvl>
    <w:lvl w:ilvl="4" w:tplc="FA54F59A">
      <w:numFmt w:val="bullet"/>
      <w:lvlText w:val="•"/>
      <w:lvlJc w:val="left"/>
      <w:pPr>
        <w:ind w:left="4324" w:hanging="361"/>
      </w:pPr>
      <w:rPr>
        <w:rFonts w:hint="default"/>
        <w:lang w:val="en-US" w:eastAsia="en-US" w:bidi="ar-SA"/>
      </w:rPr>
    </w:lvl>
    <w:lvl w:ilvl="5" w:tplc="BD5AC048">
      <w:numFmt w:val="bullet"/>
      <w:lvlText w:val="•"/>
      <w:lvlJc w:val="left"/>
      <w:pPr>
        <w:ind w:left="5200" w:hanging="361"/>
      </w:pPr>
      <w:rPr>
        <w:rFonts w:hint="default"/>
        <w:lang w:val="en-US" w:eastAsia="en-US" w:bidi="ar-SA"/>
      </w:rPr>
    </w:lvl>
    <w:lvl w:ilvl="6" w:tplc="2526ACA2">
      <w:numFmt w:val="bullet"/>
      <w:lvlText w:val="•"/>
      <w:lvlJc w:val="left"/>
      <w:pPr>
        <w:ind w:left="6076" w:hanging="361"/>
      </w:pPr>
      <w:rPr>
        <w:rFonts w:hint="default"/>
        <w:lang w:val="en-US" w:eastAsia="en-US" w:bidi="ar-SA"/>
      </w:rPr>
    </w:lvl>
    <w:lvl w:ilvl="7" w:tplc="609493A4">
      <w:numFmt w:val="bullet"/>
      <w:lvlText w:val="•"/>
      <w:lvlJc w:val="left"/>
      <w:pPr>
        <w:ind w:left="6952" w:hanging="361"/>
      </w:pPr>
      <w:rPr>
        <w:rFonts w:hint="default"/>
        <w:lang w:val="en-US" w:eastAsia="en-US" w:bidi="ar-SA"/>
      </w:rPr>
    </w:lvl>
    <w:lvl w:ilvl="8" w:tplc="8468ED3A">
      <w:numFmt w:val="bullet"/>
      <w:lvlText w:val="•"/>
      <w:lvlJc w:val="left"/>
      <w:pPr>
        <w:ind w:left="7828" w:hanging="361"/>
      </w:pPr>
      <w:rPr>
        <w:rFonts w:hint="default"/>
        <w:lang w:val="en-US" w:eastAsia="en-US" w:bidi="ar-SA"/>
      </w:rPr>
    </w:lvl>
  </w:abstractNum>
  <w:abstractNum w:abstractNumId="3" w15:restartNumberingAfterBreak="0">
    <w:nsid w:val="382112E4"/>
    <w:multiLevelType w:val="hybridMultilevel"/>
    <w:tmpl w:val="C7E0670A"/>
    <w:lvl w:ilvl="0" w:tplc="6B807422">
      <w:start w:val="1"/>
      <w:numFmt w:val="bullet"/>
      <w:lvlText w:val=""/>
      <w:lvlJc w:val="left"/>
      <w:pPr>
        <w:tabs>
          <w:tab w:val="num" w:pos="720"/>
        </w:tabs>
        <w:ind w:left="720" w:hanging="360"/>
      </w:pPr>
      <w:rPr>
        <w:rFonts w:ascii="Wingdings" w:hAnsi="Wingdings" w:hint="default"/>
      </w:rPr>
    </w:lvl>
    <w:lvl w:ilvl="1" w:tplc="ABAC6D7E" w:tentative="1">
      <w:start w:val="1"/>
      <w:numFmt w:val="bullet"/>
      <w:lvlText w:val=""/>
      <w:lvlJc w:val="left"/>
      <w:pPr>
        <w:tabs>
          <w:tab w:val="num" w:pos="1440"/>
        </w:tabs>
        <w:ind w:left="1440" w:hanging="360"/>
      </w:pPr>
      <w:rPr>
        <w:rFonts w:ascii="Wingdings" w:hAnsi="Wingdings" w:hint="default"/>
      </w:rPr>
    </w:lvl>
    <w:lvl w:ilvl="2" w:tplc="16F4E018" w:tentative="1">
      <w:start w:val="1"/>
      <w:numFmt w:val="bullet"/>
      <w:lvlText w:val=""/>
      <w:lvlJc w:val="left"/>
      <w:pPr>
        <w:tabs>
          <w:tab w:val="num" w:pos="2160"/>
        </w:tabs>
        <w:ind w:left="2160" w:hanging="360"/>
      </w:pPr>
      <w:rPr>
        <w:rFonts w:ascii="Wingdings" w:hAnsi="Wingdings" w:hint="default"/>
      </w:rPr>
    </w:lvl>
    <w:lvl w:ilvl="3" w:tplc="ACD61F66" w:tentative="1">
      <w:start w:val="1"/>
      <w:numFmt w:val="bullet"/>
      <w:lvlText w:val=""/>
      <w:lvlJc w:val="left"/>
      <w:pPr>
        <w:tabs>
          <w:tab w:val="num" w:pos="2880"/>
        </w:tabs>
        <w:ind w:left="2880" w:hanging="360"/>
      </w:pPr>
      <w:rPr>
        <w:rFonts w:ascii="Wingdings" w:hAnsi="Wingdings" w:hint="default"/>
      </w:rPr>
    </w:lvl>
    <w:lvl w:ilvl="4" w:tplc="E870BEA8" w:tentative="1">
      <w:start w:val="1"/>
      <w:numFmt w:val="bullet"/>
      <w:lvlText w:val=""/>
      <w:lvlJc w:val="left"/>
      <w:pPr>
        <w:tabs>
          <w:tab w:val="num" w:pos="3600"/>
        </w:tabs>
        <w:ind w:left="3600" w:hanging="360"/>
      </w:pPr>
      <w:rPr>
        <w:rFonts w:ascii="Wingdings" w:hAnsi="Wingdings" w:hint="default"/>
      </w:rPr>
    </w:lvl>
    <w:lvl w:ilvl="5" w:tplc="AF4473BA" w:tentative="1">
      <w:start w:val="1"/>
      <w:numFmt w:val="bullet"/>
      <w:lvlText w:val=""/>
      <w:lvlJc w:val="left"/>
      <w:pPr>
        <w:tabs>
          <w:tab w:val="num" w:pos="4320"/>
        </w:tabs>
        <w:ind w:left="4320" w:hanging="360"/>
      </w:pPr>
      <w:rPr>
        <w:rFonts w:ascii="Wingdings" w:hAnsi="Wingdings" w:hint="default"/>
      </w:rPr>
    </w:lvl>
    <w:lvl w:ilvl="6" w:tplc="0B7CE14C" w:tentative="1">
      <w:start w:val="1"/>
      <w:numFmt w:val="bullet"/>
      <w:lvlText w:val=""/>
      <w:lvlJc w:val="left"/>
      <w:pPr>
        <w:tabs>
          <w:tab w:val="num" w:pos="5040"/>
        </w:tabs>
        <w:ind w:left="5040" w:hanging="360"/>
      </w:pPr>
      <w:rPr>
        <w:rFonts w:ascii="Wingdings" w:hAnsi="Wingdings" w:hint="default"/>
      </w:rPr>
    </w:lvl>
    <w:lvl w:ilvl="7" w:tplc="D772B0C0" w:tentative="1">
      <w:start w:val="1"/>
      <w:numFmt w:val="bullet"/>
      <w:lvlText w:val=""/>
      <w:lvlJc w:val="left"/>
      <w:pPr>
        <w:tabs>
          <w:tab w:val="num" w:pos="5760"/>
        </w:tabs>
        <w:ind w:left="5760" w:hanging="360"/>
      </w:pPr>
      <w:rPr>
        <w:rFonts w:ascii="Wingdings" w:hAnsi="Wingdings" w:hint="default"/>
      </w:rPr>
    </w:lvl>
    <w:lvl w:ilvl="8" w:tplc="5E566F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A7260E"/>
    <w:multiLevelType w:val="hybridMultilevel"/>
    <w:tmpl w:val="2F36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60070D"/>
    <w:multiLevelType w:val="hybridMultilevel"/>
    <w:tmpl w:val="9F50692A"/>
    <w:lvl w:ilvl="0" w:tplc="3F842C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5BA05DB4"/>
    <w:multiLevelType w:val="hybridMultilevel"/>
    <w:tmpl w:val="3BFED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3F3548"/>
    <w:multiLevelType w:val="hybridMultilevel"/>
    <w:tmpl w:val="A9ACD952"/>
    <w:lvl w:ilvl="0" w:tplc="D8502BD4">
      <w:start w:val="1"/>
      <w:numFmt w:val="bullet"/>
      <w:lvlText w:val=""/>
      <w:lvlJc w:val="left"/>
      <w:pPr>
        <w:tabs>
          <w:tab w:val="num" w:pos="720"/>
        </w:tabs>
        <w:ind w:left="720" w:hanging="360"/>
      </w:pPr>
      <w:rPr>
        <w:rFonts w:ascii="Wingdings" w:hAnsi="Wingdings" w:hint="default"/>
      </w:rPr>
    </w:lvl>
    <w:lvl w:ilvl="1" w:tplc="D59C4CC4">
      <w:numFmt w:val="none"/>
      <w:lvlText w:val=""/>
      <w:lvlJc w:val="left"/>
      <w:pPr>
        <w:tabs>
          <w:tab w:val="num" w:pos="360"/>
        </w:tabs>
      </w:pPr>
    </w:lvl>
    <w:lvl w:ilvl="2" w:tplc="7DC0BE3A" w:tentative="1">
      <w:start w:val="1"/>
      <w:numFmt w:val="bullet"/>
      <w:lvlText w:val=""/>
      <w:lvlJc w:val="left"/>
      <w:pPr>
        <w:tabs>
          <w:tab w:val="num" w:pos="2160"/>
        </w:tabs>
        <w:ind w:left="2160" w:hanging="360"/>
      </w:pPr>
      <w:rPr>
        <w:rFonts w:ascii="Wingdings" w:hAnsi="Wingdings" w:hint="default"/>
      </w:rPr>
    </w:lvl>
    <w:lvl w:ilvl="3" w:tplc="4C26E118" w:tentative="1">
      <w:start w:val="1"/>
      <w:numFmt w:val="bullet"/>
      <w:lvlText w:val=""/>
      <w:lvlJc w:val="left"/>
      <w:pPr>
        <w:tabs>
          <w:tab w:val="num" w:pos="2880"/>
        </w:tabs>
        <w:ind w:left="2880" w:hanging="360"/>
      </w:pPr>
      <w:rPr>
        <w:rFonts w:ascii="Wingdings" w:hAnsi="Wingdings" w:hint="default"/>
      </w:rPr>
    </w:lvl>
    <w:lvl w:ilvl="4" w:tplc="1916C806" w:tentative="1">
      <w:start w:val="1"/>
      <w:numFmt w:val="bullet"/>
      <w:lvlText w:val=""/>
      <w:lvlJc w:val="left"/>
      <w:pPr>
        <w:tabs>
          <w:tab w:val="num" w:pos="3600"/>
        </w:tabs>
        <w:ind w:left="3600" w:hanging="360"/>
      </w:pPr>
      <w:rPr>
        <w:rFonts w:ascii="Wingdings" w:hAnsi="Wingdings" w:hint="default"/>
      </w:rPr>
    </w:lvl>
    <w:lvl w:ilvl="5" w:tplc="15FE0374" w:tentative="1">
      <w:start w:val="1"/>
      <w:numFmt w:val="bullet"/>
      <w:lvlText w:val=""/>
      <w:lvlJc w:val="left"/>
      <w:pPr>
        <w:tabs>
          <w:tab w:val="num" w:pos="4320"/>
        </w:tabs>
        <w:ind w:left="4320" w:hanging="360"/>
      </w:pPr>
      <w:rPr>
        <w:rFonts w:ascii="Wingdings" w:hAnsi="Wingdings" w:hint="default"/>
      </w:rPr>
    </w:lvl>
    <w:lvl w:ilvl="6" w:tplc="F5E84BA0" w:tentative="1">
      <w:start w:val="1"/>
      <w:numFmt w:val="bullet"/>
      <w:lvlText w:val=""/>
      <w:lvlJc w:val="left"/>
      <w:pPr>
        <w:tabs>
          <w:tab w:val="num" w:pos="5040"/>
        </w:tabs>
        <w:ind w:left="5040" w:hanging="360"/>
      </w:pPr>
      <w:rPr>
        <w:rFonts w:ascii="Wingdings" w:hAnsi="Wingdings" w:hint="default"/>
      </w:rPr>
    </w:lvl>
    <w:lvl w:ilvl="7" w:tplc="C02A9C30" w:tentative="1">
      <w:start w:val="1"/>
      <w:numFmt w:val="bullet"/>
      <w:lvlText w:val=""/>
      <w:lvlJc w:val="left"/>
      <w:pPr>
        <w:tabs>
          <w:tab w:val="num" w:pos="5760"/>
        </w:tabs>
        <w:ind w:left="5760" w:hanging="360"/>
      </w:pPr>
      <w:rPr>
        <w:rFonts w:ascii="Wingdings" w:hAnsi="Wingdings" w:hint="default"/>
      </w:rPr>
    </w:lvl>
    <w:lvl w:ilvl="8" w:tplc="873A62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D771FE"/>
    <w:multiLevelType w:val="hybridMultilevel"/>
    <w:tmpl w:val="2138B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7"/>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EE"/>
    <w:rsid w:val="0003058D"/>
    <w:rsid w:val="0007285F"/>
    <w:rsid w:val="0008692B"/>
    <w:rsid w:val="00086D49"/>
    <w:rsid w:val="000C5590"/>
    <w:rsid w:val="00156192"/>
    <w:rsid w:val="0016376F"/>
    <w:rsid w:val="001952F3"/>
    <w:rsid w:val="001E7649"/>
    <w:rsid w:val="00207382"/>
    <w:rsid w:val="0028338C"/>
    <w:rsid w:val="002C2569"/>
    <w:rsid w:val="002E1E70"/>
    <w:rsid w:val="003B47CD"/>
    <w:rsid w:val="003B67EE"/>
    <w:rsid w:val="003D3258"/>
    <w:rsid w:val="003E2E7B"/>
    <w:rsid w:val="00427552"/>
    <w:rsid w:val="004346C7"/>
    <w:rsid w:val="00475A81"/>
    <w:rsid w:val="00485D9A"/>
    <w:rsid w:val="00490334"/>
    <w:rsid w:val="00533F14"/>
    <w:rsid w:val="00561715"/>
    <w:rsid w:val="00566047"/>
    <w:rsid w:val="00576B71"/>
    <w:rsid w:val="00582CF7"/>
    <w:rsid w:val="00591564"/>
    <w:rsid w:val="005A57E8"/>
    <w:rsid w:val="005C73FF"/>
    <w:rsid w:val="0060736E"/>
    <w:rsid w:val="00646D0B"/>
    <w:rsid w:val="006551C0"/>
    <w:rsid w:val="00690125"/>
    <w:rsid w:val="006A736B"/>
    <w:rsid w:val="006E6214"/>
    <w:rsid w:val="00705903"/>
    <w:rsid w:val="00717EA0"/>
    <w:rsid w:val="00753FF0"/>
    <w:rsid w:val="007B2A21"/>
    <w:rsid w:val="007D3C48"/>
    <w:rsid w:val="008506A2"/>
    <w:rsid w:val="00861AC4"/>
    <w:rsid w:val="00870EDC"/>
    <w:rsid w:val="00894E4F"/>
    <w:rsid w:val="008C2B7E"/>
    <w:rsid w:val="009014B5"/>
    <w:rsid w:val="00903E18"/>
    <w:rsid w:val="0093333A"/>
    <w:rsid w:val="0098401D"/>
    <w:rsid w:val="009D4536"/>
    <w:rsid w:val="009D5E63"/>
    <w:rsid w:val="009E2F39"/>
    <w:rsid w:val="009F4A3C"/>
    <w:rsid w:val="009F637C"/>
    <w:rsid w:val="00A362DD"/>
    <w:rsid w:val="00A55AAC"/>
    <w:rsid w:val="00A56E76"/>
    <w:rsid w:val="00AB0150"/>
    <w:rsid w:val="00AB2624"/>
    <w:rsid w:val="00AD1850"/>
    <w:rsid w:val="00B05AB4"/>
    <w:rsid w:val="00B21847"/>
    <w:rsid w:val="00B62181"/>
    <w:rsid w:val="00B81BDC"/>
    <w:rsid w:val="00B85783"/>
    <w:rsid w:val="00B978F8"/>
    <w:rsid w:val="00BA0B4B"/>
    <w:rsid w:val="00C0417F"/>
    <w:rsid w:val="00C541A0"/>
    <w:rsid w:val="00C83DA6"/>
    <w:rsid w:val="00C851B7"/>
    <w:rsid w:val="00C9290A"/>
    <w:rsid w:val="00CB330B"/>
    <w:rsid w:val="00CB745D"/>
    <w:rsid w:val="00CE1519"/>
    <w:rsid w:val="00CF5202"/>
    <w:rsid w:val="00D06237"/>
    <w:rsid w:val="00D34653"/>
    <w:rsid w:val="00D63AA6"/>
    <w:rsid w:val="00D64872"/>
    <w:rsid w:val="00D76B77"/>
    <w:rsid w:val="00DC7E80"/>
    <w:rsid w:val="00E31A1B"/>
    <w:rsid w:val="00E52019"/>
    <w:rsid w:val="00E63C31"/>
    <w:rsid w:val="00E67AC9"/>
    <w:rsid w:val="00E9747C"/>
    <w:rsid w:val="00EB60EF"/>
    <w:rsid w:val="00EE1A66"/>
    <w:rsid w:val="00EF39D3"/>
    <w:rsid w:val="00F15EC7"/>
    <w:rsid w:val="00F20D0B"/>
    <w:rsid w:val="00F26DBA"/>
    <w:rsid w:val="00F31655"/>
    <w:rsid w:val="00F35E16"/>
    <w:rsid w:val="00F557D8"/>
    <w:rsid w:val="00F63B63"/>
    <w:rsid w:val="00FC3003"/>
    <w:rsid w:val="00FF5AE7"/>
    <w:rsid w:val="0113E17E"/>
    <w:rsid w:val="02C2C1C1"/>
    <w:rsid w:val="04A3C770"/>
    <w:rsid w:val="0527F992"/>
    <w:rsid w:val="0DF36F48"/>
    <w:rsid w:val="0F83CE42"/>
    <w:rsid w:val="106F98B0"/>
    <w:rsid w:val="111E2B51"/>
    <w:rsid w:val="15663284"/>
    <w:rsid w:val="16AE7C21"/>
    <w:rsid w:val="16DD71E1"/>
    <w:rsid w:val="17744478"/>
    <w:rsid w:val="18794242"/>
    <w:rsid w:val="1B97BAA7"/>
    <w:rsid w:val="1C19CA4D"/>
    <w:rsid w:val="1C6FFCA9"/>
    <w:rsid w:val="1CA4A5F7"/>
    <w:rsid w:val="1D338B08"/>
    <w:rsid w:val="1F0730A7"/>
    <w:rsid w:val="21B092AE"/>
    <w:rsid w:val="2ABDC011"/>
    <w:rsid w:val="31A2BDBD"/>
    <w:rsid w:val="31A88897"/>
    <w:rsid w:val="31B7BB2B"/>
    <w:rsid w:val="3743F942"/>
    <w:rsid w:val="394E27AA"/>
    <w:rsid w:val="3A301F60"/>
    <w:rsid w:val="3AE45637"/>
    <w:rsid w:val="3B23E253"/>
    <w:rsid w:val="3D016B95"/>
    <w:rsid w:val="42D0CCDC"/>
    <w:rsid w:val="46D19C92"/>
    <w:rsid w:val="499E35BC"/>
    <w:rsid w:val="4A044A09"/>
    <w:rsid w:val="4B7AEC16"/>
    <w:rsid w:val="4BD0D8B4"/>
    <w:rsid w:val="4E662D84"/>
    <w:rsid w:val="506038F2"/>
    <w:rsid w:val="507185EA"/>
    <w:rsid w:val="57BB787C"/>
    <w:rsid w:val="57FF60C8"/>
    <w:rsid w:val="586345E7"/>
    <w:rsid w:val="59ECA82A"/>
    <w:rsid w:val="5AE7A721"/>
    <w:rsid w:val="5B2B882F"/>
    <w:rsid w:val="5E992DE4"/>
    <w:rsid w:val="67CEF794"/>
    <w:rsid w:val="6B05D180"/>
    <w:rsid w:val="6CBE9281"/>
    <w:rsid w:val="6CD7BADE"/>
    <w:rsid w:val="6D130609"/>
    <w:rsid w:val="6E738B3F"/>
    <w:rsid w:val="747E8754"/>
    <w:rsid w:val="786905E3"/>
    <w:rsid w:val="78A9B028"/>
    <w:rsid w:val="78F7332A"/>
    <w:rsid w:val="7AB355FA"/>
    <w:rsid w:val="7B8E042A"/>
    <w:rsid w:val="7C882F54"/>
    <w:rsid w:val="7D31A6A7"/>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12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EE"/>
  </w:style>
  <w:style w:type="paragraph" w:styleId="Heading1">
    <w:name w:val="heading 1"/>
    <w:basedOn w:val="Normal"/>
    <w:next w:val="Normal"/>
    <w:link w:val="Heading1Char"/>
    <w:uiPriority w:val="9"/>
    <w:qFormat/>
    <w:rsid w:val="003B67EE"/>
    <w:pPr>
      <w:keepNext/>
      <w:keepLines/>
      <w:numPr>
        <w:numId w:val="1"/>
      </w:numPr>
      <w:spacing w:before="240" w:after="0"/>
      <w:outlineLvl w:val="0"/>
    </w:pPr>
    <w:rPr>
      <w:rFonts w:ascii="Times New Roman" w:eastAsiaTheme="majorEastAsia" w:hAnsi="Times New Roman" w:cstheme="majorBidi"/>
      <w:b/>
      <w:color w:val="4472C4" w:themeColor="accent1"/>
      <w:sz w:val="28"/>
      <w:szCs w:val="32"/>
    </w:rPr>
  </w:style>
  <w:style w:type="paragraph" w:styleId="Heading2">
    <w:name w:val="heading 2"/>
    <w:basedOn w:val="Normal"/>
    <w:next w:val="Normal"/>
    <w:link w:val="Heading2Char"/>
    <w:uiPriority w:val="9"/>
    <w:unhideWhenUsed/>
    <w:qFormat/>
    <w:rsid w:val="003B67EE"/>
    <w:pPr>
      <w:keepNext/>
      <w:keepLines/>
      <w:numPr>
        <w:ilvl w:val="1"/>
        <w:numId w:val="1"/>
      </w:numPr>
      <w:spacing w:before="40" w:after="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semiHidden/>
    <w:unhideWhenUsed/>
    <w:qFormat/>
    <w:rsid w:val="003B67E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B67E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B67E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B67E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B67E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B67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67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7EE"/>
    <w:rPr>
      <w:rFonts w:ascii="Times New Roman" w:eastAsiaTheme="majorEastAsia" w:hAnsi="Times New Roman" w:cstheme="majorBidi"/>
      <w:b/>
      <w:color w:val="4472C4" w:themeColor="accent1"/>
      <w:sz w:val="28"/>
      <w:szCs w:val="32"/>
    </w:rPr>
  </w:style>
  <w:style w:type="character" w:customStyle="1" w:styleId="Heading2Char">
    <w:name w:val="Heading 2 Char"/>
    <w:basedOn w:val="DefaultParagraphFont"/>
    <w:link w:val="Heading2"/>
    <w:uiPriority w:val="9"/>
    <w:rsid w:val="003B67EE"/>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B67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B67E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B67E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B67E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B67E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B67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67E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B67EE"/>
    <w:rPr>
      <w:color w:val="0563C1" w:themeColor="hyperlink"/>
      <w:u w:val="single"/>
    </w:rPr>
  </w:style>
  <w:style w:type="paragraph" w:styleId="ListParagraph">
    <w:name w:val="List Paragraph"/>
    <w:basedOn w:val="Normal"/>
    <w:uiPriority w:val="34"/>
    <w:qFormat/>
    <w:rsid w:val="003B67EE"/>
    <w:pPr>
      <w:ind w:left="720"/>
      <w:contextualSpacing/>
    </w:pPr>
  </w:style>
  <w:style w:type="table" w:styleId="TableGrid">
    <w:name w:val="Table Grid"/>
    <w:basedOn w:val="TableNormal"/>
    <w:uiPriority w:val="39"/>
    <w:rsid w:val="003B67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67EE"/>
    <w:rPr>
      <w:sz w:val="16"/>
      <w:szCs w:val="16"/>
    </w:rPr>
  </w:style>
  <w:style w:type="paragraph" w:styleId="CommentText">
    <w:name w:val="annotation text"/>
    <w:basedOn w:val="Normal"/>
    <w:link w:val="CommentTextChar"/>
    <w:uiPriority w:val="99"/>
    <w:semiHidden/>
    <w:unhideWhenUsed/>
    <w:rsid w:val="003B67EE"/>
    <w:pPr>
      <w:spacing w:line="240" w:lineRule="auto"/>
    </w:pPr>
    <w:rPr>
      <w:sz w:val="20"/>
      <w:szCs w:val="20"/>
    </w:rPr>
  </w:style>
  <w:style w:type="character" w:customStyle="1" w:styleId="CommentTextChar">
    <w:name w:val="Comment Text Char"/>
    <w:basedOn w:val="DefaultParagraphFont"/>
    <w:link w:val="CommentText"/>
    <w:uiPriority w:val="99"/>
    <w:semiHidden/>
    <w:rsid w:val="003B67EE"/>
    <w:rPr>
      <w:sz w:val="20"/>
      <w:szCs w:val="20"/>
    </w:rPr>
  </w:style>
  <w:style w:type="paragraph" w:styleId="Footer">
    <w:name w:val="footer"/>
    <w:basedOn w:val="Normal"/>
    <w:link w:val="FooterChar"/>
    <w:uiPriority w:val="99"/>
    <w:unhideWhenUsed/>
    <w:rsid w:val="003B67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67EE"/>
  </w:style>
  <w:style w:type="paragraph" w:styleId="BalloonText">
    <w:name w:val="Balloon Text"/>
    <w:basedOn w:val="Normal"/>
    <w:link w:val="BalloonTextChar"/>
    <w:uiPriority w:val="99"/>
    <w:semiHidden/>
    <w:unhideWhenUsed/>
    <w:rsid w:val="003B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7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33F14"/>
    <w:rPr>
      <w:b/>
      <w:bCs/>
    </w:rPr>
  </w:style>
  <w:style w:type="character" w:customStyle="1" w:styleId="CommentSubjectChar">
    <w:name w:val="Comment Subject Char"/>
    <w:basedOn w:val="CommentTextChar"/>
    <w:link w:val="CommentSubject"/>
    <w:uiPriority w:val="99"/>
    <w:semiHidden/>
    <w:rsid w:val="00533F14"/>
    <w:rPr>
      <w:b/>
      <w:bCs/>
      <w:sz w:val="20"/>
      <w:szCs w:val="20"/>
    </w:rPr>
  </w:style>
  <w:style w:type="paragraph" w:styleId="BodyText">
    <w:name w:val="Body Text"/>
    <w:basedOn w:val="Normal"/>
    <w:link w:val="BodyTextChar"/>
    <w:uiPriority w:val="1"/>
    <w:qFormat/>
    <w:rsid w:val="00753FF0"/>
    <w:pPr>
      <w:widowControl w:val="0"/>
      <w:autoSpaceDE w:val="0"/>
      <w:autoSpaceDN w:val="0"/>
      <w:spacing w:after="0" w:line="240" w:lineRule="auto"/>
      <w:ind w:left="1091"/>
    </w:pPr>
    <w:rPr>
      <w:rFonts w:ascii="Arial" w:eastAsia="Arial" w:hAnsi="Arial" w:cs="Arial"/>
      <w:lang w:val="en-US"/>
    </w:rPr>
  </w:style>
  <w:style w:type="character" w:customStyle="1" w:styleId="BodyTextChar">
    <w:name w:val="Body Text Char"/>
    <w:basedOn w:val="DefaultParagraphFont"/>
    <w:link w:val="BodyText"/>
    <w:uiPriority w:val="1"/>
    <w:rsid w:val="00753FF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se.sn"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2021-01-27T01:20:24+00:00</WBDocs_Document_Date>
    <TaxCatchAll xmlns="3e02667f-0271-471b-bd6e-11a2e16def1d">
      <Value>5</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GEF - Global Environment Facility</TermName>
          <TermId xmlns="http://schemas.microsoft.com/office/infopath/2007/PartnerControls">9f323ca6-1e1c-45a7-a1ba-5f59196854eb</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2.xml><?xml version="1.0" encoding="utf-8"?>
<?mso-contentType ?>
<SharedContentType xmlns="Microsoft.SharePoint.Taxonomy.ContentTypeSync" SourceId="2a6c10d7-b926-4fc0-945e-3cbf5049f6bd" ContentTypeId="0x010100F4C63C3BD852AE468EAEFD0E6C57C64F02" PreviousValue="false"/>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WBDocument" ma:contentTypeID="0x010100F4C63C3BD852AE468EAEFD0E6C57C64F0200F6BB69EE57CB454DB48205F49CB29C50" ma:contentTypeVersion="16" ma:contentTypeDescription="" ma:contentTypeScope="" ma:versionID="513bf6a325c36ed4b9d60f271bcc8249">
  <xsd:schema xmlns:xsd="http://www.w3.org/2001/XMLSchema" xmlns:xs="http://www.w3.org/2001/XMLSchema" xmlns:p="http://schemas.microsoft.com/office/2006/metadata/properties" xmlns:ns3="3e02667f-0271-471b-bd6e-11a2e16def1d" targetNamespace="http://schemas.microsoft.com/office/2006/metadata/properties" ma:root="true" ma:fieldsID="2f3663a29b4827bbb1a78314061ce33b"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2a9afb7-7b6a-44ed-a0ea-db681bed9442}" ma:internalName="TaxCatchAll" ma:showField="CatchAllData" ma:web="2162f347-cf1b-4bed-ad36-8fa5f60395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2a9afb7-7b6a-44ed-a0ea-db681bed9442}" ma:internalName="TaxCatchAllLabel" ma:readOnly="true" ma:showField="CatchAllDataLabel" ma:web="2162f347-cf1b-4bed-ad36-8fa5f60395a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GEF - Global Environment Facility|9f323ca6-1e1c-45a7-a1ba-5f59196854eb"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12DBA-A10A-4689-8BB7-9195261CF252}">
  <ds:schemaRefs>
    <ds:schemaRef ds:uri="http://schemas.microsoft.com/office/2006/metadata/properties"/>
    <ds:schemaRef ds:uri="http://schemas.microsoft.com/office/infopath/2007/PartnerControls"/>
    <ds:schemaRef ds:uri="3e02667f-0271-471b-bd6e-11a2e16def1d"/>
  </ds:schemaRefs>
</ds:datastoreItem>
</file>

<file path=customXml/itemProps2.xml><?xml version="1.0" encoding="utf-8"?>
<ds:datastoreItem xmlns:ds="http://schemas.openxmlformats.org/officeDocument/2006/customXml" ds:itemID="{AE71E2D8-B123-4963-BBC4-9D1569459D38}">
  <ds:schemaRefs>
    <ds:schemaRef ds:uri="Microsoft.SharePoint.Taxonomy.ContentTypeSync"/>
  </ds:schemaRefs>
</ds:datastoreItem>
</file>

<file path=customXml/itemProps3.xml><?xml version="1.0" encoding="utf-8"?>
<ds:datastoreItem xmlns:ds="http://schemas.openxmlformats.org/officeDocument/2006/customXml" ds:itemID="{1106249D-CE20-4872-AE2B-8228CC4B885C}">
  <ds:schemaRefs>
    <ds:schemaRef ds:uri="http://schemas.microsoft.com/sharepoint/events"/>
  </ds:schemaRefs>
</ds:datastoreItem>
</file>

<file path=customXml/itemProps4.xml><?xml version="1.0" encoding="utf-8"?>
<ds:datastoreItem xmlns:ds="http://schemas.openxmlformats.org/officeDocument/2006/customXml" ds:itemID="{80CF542A-CC19-4A4B-9733-88E74125EBA2}">
  <ds:schemaRefs>
    <ds:schemaRef ds:uri="http://schemas.openxmlformats.org/officeDocument/2006/bibliography"/>
  </ds:schemaRefs>
</ds:datastoreItem>
</file>

<file path=customXml/itemProps5.xml><?xml version="1.0" encoding="utf-8"?>
<ds:datastoreItem xmlns:ds="http://schemas.openxmlformats.org/officeDocument/2006/customXml" ds:itemID="{ADC3457B-6DC7-4C90-81E5-995F1F96DAED}">
  <ds:schemaRefs>
    <ds:schemaRef ds:uri="http://schemas.microsoft.com/sharepoint/v3/contenttype/forms"/>
  </ds:schemaRefs>
</ds:datastoreItem>
</file>

<file path=customXml/itemProps6.xml><?xml version="1.0" encoding="utf-8"?>
<ds:datastoreItem xmlns:ds="http://schemas.openxmlformats.org/officeDocument/2006/customXml" ds:itemID="{3806591B-2BBB-41CB-9DF2-31C0C770E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2623</Words>
  <Characters>14956</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2021-02-22T14:20:00Z</dcterms:created>
  <dcterms:modified xsi:type="dcterms:W3CDTF">2021-02-24T22:20:00Z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0x010100F4C63C3BD852AE468EAEFD0E6C57C64F0200F6BB69EE57CB454DB48205F49CB29C50</vt:lpwstr>
  </property>
  <property fmtid="{D5CDD505-2E9C-101B-9397-08002B2CF9AE}" pid="3" name="WBDocs_Local_Document_Type">
    <vt:lpwstr/>
  </property>
  <property fmtid="{D5CDD505-2E9C-101B-9397-08002B2CF9AE}" pid="4" name="SharedWithUsers">
    <vt:lpwstr>78;#Ishani Debnath;#42;#Cristina G. Dengel;#37;#Farayi Onias Madziwa;#43;#Sophie Hans-Moevi;#34;#Matthew Trevor Pueschel</vt:lpwstr>
  </property>
  <property fmtid="{D5CDD505-2E9C-101B-9397-08002B2CF9AE}" pid="5" name="WBDocs_Originating_Unit">
    <vt:lpwstr>5;#GEF - Global Environment Facility|9f323ca6-1e1c-45a7-a1ba-5f59196854eb</vt:lpwstr>
  </property>
</Properties>
</file>